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2733E5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F3B61">
        <w:rPr>
          <w:rFonts w:ascii="Arial" w:hAnsi="Arial" w:cs="Arial"/>
          <w:b/>
          <w:sz w:val="24"/>
          <w:szCs w:val="24"/>
        </w:rPr>
        <w:t xml:space="preserve">       </w:t>
      </w:r>
      <w:r w:rsidR="004F3B61" w:rsidRPr="004F3B61">
        <w:rPr>
          <w:rFonts w:ascii="Arial" w:hAnsi="Arial" w:cs="Arial"/>
          <w:b/>
          <w:sz w:val="24"/>
          <w:szCs w:val="24"/>
        </w:rPr>
        <w:t>RP-222328</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A8D3FF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75CEC" w:rsidRPr="00C75CEC">
        <w:rPr>
          <w:rFonts w:ascii="Arial" w:hAnsi="Arial" w:cs="Arial" w:hint="eastAsia"/>
        </w:rPr>
        <w:t>9.5.4.8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BF71DE">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832A58" w:rsidR="00593315" w:rsidRPr="008836AC" w:rsidRDefault="00C75CEC" w:rsidP="001A248F">
            <w:pPr>
              <w:tabs>
                <w:tab w:val="left" w:pos="567"/>
              </w:tabs>
              <w:spacing w:after="0"/>
              <w:rPr>
                <w:rFonts w:ascii="Arial" w:hAnsi="Arial" w:cs="Arial"/>
              </w:rPr>
            </w:pPr>
            <w:r w:rsidRPr="00C75CEC">
              <w:rPr>
                <w:rFonts w:ascii="Arial" w:hAnsi="Arial" w:cs="Arial"/>
              </w:rPr>
              <w:t>Perf. part: NR and MR-DC measurement gap enhancements</w:t>
            </w:r>
          </w:p>
        </w:tc>
      </w:tr>
      <w:tr w:rsidR="00BF71DE" w:rsidRPr="008836AC" w14:paraId="3B7BA5CF" w14:textId="77777777" w:rsidTr="00BF71DE">
        <w:tc>
          <w:tcPr>
            <w:tcW w:w="2436" w:type="dxa"/>
            <w:shd w:val="clear" w:color="auto" w:fill="auto"/>
          </w:tcPr>
          <w:p w14:paraId="17DAA025" w14:textId="77777777" w:rsidR="00BF71DE" w:rsidRPr="008836AC" w:rsidRDefault="00BF71DE" w:rsidP="00BF71DE">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85969EE" w14:textId="77777777" w:rsidR="00BF71DE" w:rsidRDefault="00BF71DE" w:rsidP="00BF71DE">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69417C44" w:rsidR="00BF71DE" w:rsidRPr="008836AC" w:rsidRDefault="00BF71DE" w:rsidP="00BF71DE">
            <w:pPr>
              <w:tabs>
                <w:tab w:val="left" w:pos="567"/>
              </w:tabs>
              <w:spacing w:after="0"/>
              <w:rPr>
                <w:rFonts w:ascii="Arial" w:hAnsi="Arial" w:cs="Arial"/>
              </w:rPr>
            </w:pPr>
            <w:r>
              <w:rPr>
                <w:rFonts w:ascii="Arial" w:eastAsia="MS Mincho" w:hAnsi="Arial" w:cs="Arial"/>
                <w:color w:val="00B050"/>
                <w:kern w:val="2"/>
                <w:sz w:val="21"/>
                <w:szCs w:val="22"/>
                <w:lang w:eastAsia="ja-JP"/>
              </w:rPr>
              <w:t>No</w:t>
            </w:r>
          </w:p>
        </w:tc>
        <w:tc>
          <w:tcPr>
            <w:tcW w:w="1842" w:type="dxa"/>
          </w:tcPr>
          <w:p w14:paraId="6284BB0A" w14:textId="77777777" w:rsidR="00BF71DE" w:rsidRDefault="00BF71DE" w:rsidP="00BF71DE">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1908683E" w:rsidR="00BF71DE" w:rsidRPr="008836AC" w:rsidRDefault="00BF71DE" w:rsidP="00BF71DE">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2309" w:type="dxa"/>
            <w:gridSpan w:val="2"/>
          </w:tcPr>
          <w:p w14:paraId="2EBD2A85" w14:textId="77777777" w:rsidR="00BF71DE" w:rsidRPr="008836AC" w:rsidRDefault="00BF71DE" w:rsidP="00BF71DE">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2A150403" w:rsidR="00BF71DE" w:rsidRPr="008836AC" w:rsidRDefault="00BF71DE" w:rsidP="00BF71DE">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1653" w:type="dxa"/>
          </w:tcPr>
          <w:p w14:paraId="7223233E" w14:textId="77777777" w:rsidR="00BF71DE" w:rsidRPr="008836AC" w:rsidRDefault="00BF71DE" w:rsidP="00BF71DE">
            <w:pPr>
              <w:tabs>
                <w:tab w:val="left" w:pos="567"/>
              </w:tabs>
              <w:spacing w:after="0"/>
              <w:rPr>
                <w:rFonts w:ascii="Arial" w:hAnsi="Arial" w:cs="Arial"/>
              </w:rPr>
            </w:pPr>
            <w:r w:rsidRPr="008836AC">
              <w:rPr>
                <w:rFonts w:ascii="Arial" w:hAnsi="Arial" w:cs="Arial"/>
              </w:rPr>
              <w:t>Testing part:</w:t>
            </w:r>
          </w:p>
          <w:p w14:paraId="6184B75F" w14:textId="490BFDC2" w:rsidR="00BF71DE" w:rsidRPr="008836AC" w:rsidRDefault="00BF71DE" w:rsidP="00BF71DE">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No</w:t>
            </w:r>
          </w:p>
        </w:tc>
      </w:tr>
      <w:tr w:rsidR="0036248C" w:rsidRPr="008836AC" w14:paraId="12B4E9B7" w14:textId="77777777" w:rsidTr="00BF71DE">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77C36C0" w:rsidR="0036248C" w:rsidRPr="008836AC" w:rsidRDefault="00C75CEC" w:rsidP="008836AC">
            <w:pPr>
              <w:tabs>
                <w:tab w:val="left" w:pos="567"/>
              </w:tabs>
              <w:spacing w:after="0"/>
              <w:rPr>
                <w:rFonts w:ascii="Arial" w:hAnsi="Arial" w:cs="Arial"/>
              </w:rPr>
            </w:pPr>
            <w:r w:rsidRPr="00C75CEC">
              <w:rPr>
                <w:rFonts w:ascii="Arial" w:hAnsi="Arial" w:cs="Arial"/>
              </w:rPr>
              <w:t>NR_MG_enh-Perf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3DB7EC0" w:rsidR="0036248C" w:rsidRPr="008836AC" w:rsidRDefault="00C75CEC" w:rsidP="008836AC">
            <w:pPr>
              <w:tabs>
                <w:tab w:val="left" w:pos="567"/>
              </w:tabs>
              <w:spacing w:after="0"/>
              <w:rPr>
                <w:rFonts w:ascii="Arial" w:hAnsi="Arial" w:cs="Arial"/>
                <w:lang w:eastAsia="ja-JP"/>
              </w:rPr>
            </w:pPr>
            <w:r w:rsidRPr="00C75CEC">
              <w:rPr>
                <w:rFonts w:ascii="Arial" w:hAnsi="Arial" w:cs="Arial"/>
                <w:lang w:eastAsia="ja-JP"/>
              </w:rPr>
              <w:t>89016</w:t>
            </w:r>
            <w:r>
              <w:rPr>
                <w:rFonts w:ascii="Arial" w:hAnsi="Arial" w:cs="Arial"/>
                <w:lang w:eastAsia="ja-JP"/>
              </w:rPr>
              <w:t>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EC28EF2" w:rsidR="00B6300F" w:rsidRPr="008836AC" w:rsidRDefault="006C6C4B" w:rsidP="008836AC">
            <w:pPr>
              <w:tabs>
                <w:tab w:val="left" w:pos="567"/>
              </w:tabs>
              <w:spacing w:after="0"/>
              <w:rPr>
                <w:rFonts w:ascii="Arial" w:hAnsi="Arial" w:cs="Arial"/>
                <w:lang w:eastAsia="ja-JP"/>
              </w:rPr>
            </w:pPr>
            <w:hyperlink r:id="rId7" w:history="1">
              <w:r w:rsidR="00731CCC" w:rsidRPr="00CA695A">
                <w:rPr>
                  <w:rStyle w:val="Hyperlink"/>
                  <w:rFonts w:ascii="Arial" w:hAnsi="Arial" w:cs="Arial"/>
                  <w:lang w:eastAsia="ja-JP"/>
                </w:rPr>
                <w:t>RP-220772</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88FE37" w:rsidR="00871653" w:rsidRPr="008836AC" w:rsidRDefault="00871653" w:rsidP="008836AC">
            <w:pPr>
              <w:tabs>
                <w:tab w:val="left" w:pos="567"/>
              </w:tabs>
              <w:spacing w:after="0"/>
              <w:rPr>
                <w:rFonts w:ascii="Arial" w:hAnsi="Arial" w:cs="Arial"/>
                <w:lang w:eastAsia="ja-JP"/>
              </w:rPr>
            </w:pPr>
          </w:p>
        </w:tc>
        <w:tc>
          <w:tcPr>
            <w:tcW w:w="1842" w:type="dxa"/>
          </w:tcPr>
          <w:p w14:paraId="5A128F3E" w14:textId="5C54770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BF71DE" w:rsidRPr="00B8408B">
              <w:rPr>
                <w:rFonts w:ascii="Arial" w:hAnsi="Arial" w:cs="Arial"/>
                <w:color w:val="00B050"/>
                <w:kern w:val="2"/>
                <w:sz w:val="21"/>
                <w:szCs w:val="22"/>
                <w:lang w:val="en-US" w:eastAsia="ja-JP"/>
              </w:rPr>
              <w:t>03/2022</w:t>
            </w:r>
          </w:p>
        </w:tc>
        <w:tc>
          <w:tcPr>
            <w:tcW w:w="2268" w:type="dxa"/>
          </w:tcPr>
          <w:p w14:paraId="150E2BE5" w14:textId="6A1781CD"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BF71DE">
              <w:rPr>
                <w:rFonts w:ascii="Arial" w:hAnsi="Arial" w:cs="Arial"/>
                <w:lang w:eastAsia="ja-JP"/>
              </w:rPr>
              <w:t xml:space="preserve">Performance part: </w:t>
            </w:r>
            <w:r w:rsidR="00BF71DE" w:rsidRPr="00B8408B">
              <w:rPr>
                <w:rFonts w:ascii="Arial" w:hAnsi="Arial" w:cs="Arial"/>
                <w:color w:val="00B050"/>
                <w:kern w:val="2"/>
                <w:sz w:val="21"/>
                <w:szCs w:val="22"/>
                <w:lang w:val="en-US" w:eastAsia="ja-JP"/>
              </w:rPr>
              <w:t>09/2022</w:t>
            </w:r>
          </w:p>
        </w:tc>
        <w:tc>
          <w:tcPr>
            <w:tcW w:w="1694" w:type="dxa"/>
            <w:gridSpan w:val="2"/>
          </w:tcPr>
          <w:p w14:paraId="5BB6B905" w14:textId="1C76B4C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E8D5F3E" w:rsidR="00871653" w:rsidRPr="008836AC" w:rsidRDefault="00871653" w:rsidP="008836AC">
            <w:pPr>
              <w:tabs>
                <w:tab w:val="left" w:pos="567"/>
              </w:tabs>
              <w:spacing w:after="0"/>
              <w:rPr>
                <w:rFonts w:ascii="Arial" w:hAnsi="Arial" w:cs="Arial"/>
                <w:lang w:eastAsia="ja-JP"/>
              </w:rPr>
            </w:pPr>
          </w:p>
        </w:tc>
        <w:tc>
          <w:tcPr>
            <w:tcW w:w="1842" w:type="dxa"/>
          </w:tcPr>
          <w:p w14:paraId="21FC8AF9" w14:textId="77777777" w:rsidR="00BF71DE" w:rsidRDefault="00871653" w:rsidP="00BF71DE">
            <w:pPr>
              <w:tabs>
                <w:tab w:val="left" w:pos="567"/>
              </w:tabs>
              <w:spacing w:after="0"/>
              <w:rPr>
                <w:rFonts w:ascii="Arial" w:hAnsi="Arial" w:cs="Arial"/>
                <w:lang w:eastAsia="ja-JP"/>
              </w:rPr>
            </w:pPr>
            <w:r>
              <w:rPr>
                <w:rFonts w:ascii="Arial" w:hAnsi="Arial" w:cs="Arial"/>
                <w:lang w:eastAsia="ja-JP"/>
              </w:rPr>
              <w:t xml:space="preserve">Core part: </w:t>
            </w:r>
          </w:p>
          <w:p w14:paraId="706C3C69" w14:textId="77777777" w:rsidR="00BF71DE" w:rsidRPr="00CA695A" w:rsidRDefault="00BF71DE" w:rsidP="00BF71DE">
            <w:pPr>
              <w:tabs>
                <w:tab w:val="left" w:pos="567"/>
              </w:tabs>
              <w:spacing w:after="0"/>
              <w:rPr>
                <w:rFonts w:ascii="Arial" w:eastAsiaTheme="minorEastAsia" w:hAnsi="Arial" w:cs="Arial"/>
                <w:color w:val="00B050"/>
                <w:kern w:val="2"/>
                <w:sz w:val="21"/>
                <w:szCs w:val="22"/>
                <w:lang w:val="en-US" w:eastAsia="zh-TW"/>
              </w:rPr>
            </w:pPr>
            <w:r>
              <w:rPr>
                <w:rFonts w:ascii="Arial" w:eastAsiaTheme="minorEastAsia" w:hAnsi="Arial" w:cs="Arial" w:hint="eastAsia"/>
                <w:color w:val="00B050"/>
                <w:kern w:val="2"/>
                <w:sz w:val="21"/>
                <w:szCs w:val="22"/>
                <w:lang w:val="en-US" w:eastAsia="zh-TW"/>
              </w:rPr>
              <w:t>O</w:t>
            </w:r>
            <w:r>
              <w:rPr>
                <w:rFonts w:ascii="Arial" w:eastAsiaTheme="minorEastAsia" w:hAnsi="Arial" w:cs="Arial"/>
                <w:color w:val="00B050"/>
                <w:kern w:val="2"/>
                <w:sz w:val="21"/>
                <w:szCs w:val="22"/>
                <w:lang w:val="en-US" w:eastAsia="zh-TW"/>
              </w:rPr>
              <w:t>verall: 100%</w:t>
            </w:r>
          </w:p>
          <w:p w14:paraId="03566CB4" w14:textId="77777777" w:rsidR="00BF71DE" w:rsidRPr="0051411C" w:rsidRDefault="00BF71DE" w:rsidP="00BF71DE">
            <w:pPr>
              <w:tabs>
                <w:tab w:val="left" w:pos="567"/>
              </w:tabs>
              <w:spacing w:after="0"/>
              <w:rPr>
                <w:rFonts w:ascii="Arial" w:hAnsi="Arial" w:cs="Arial"/>
                <w:color w:val="00B050"/>
                <w:kern w:val="2"/>
                <w:sz w:val="21"/>
                <w:szCs w:val="22"/>
                <w:lang w:val="en-US" w:eastAsia="ja-JP"/>
              </w:rPr>
            </w:pPr>
            <w:r w:rsidRPr="0051411C">
              <w:rPr>
                <w:rFonts w:ascii="Arial" w:hAnsi="Arial" w:cs="Arial"/>
                <w:color w:val="00B050"/>
                <w:kern w:val="2"/>
                <w:sz w:val="21"/>
                <w:szCs w:val="22"/>
                <w:lang w:val="en-US" w:eastAsia="ja-JP"/>
              </w:rPr>
              <w:t>RAN4: 100%</w:t>
            </w:r>
          </w:p>
          <w:p w14:paraId="5794DFF7" w14:textId="2594DFE0" w:rsidR="00871653" w:rsidRPr="008836AC" w:rsidRDefault="00BF71DE" w:rsidP="00BF71DE">
            <w:pPr>
              <w:tabs>
                <w:tab w:val="left" w:pos="567"/>
              </w:tabs>
              <w:spacing w:after="0"/>
              <w:rPr>
                <w:rFonts w:ascii="Arial" w:hAnsi="Arial" w:cs="Arial"/>
                <w:lang w:eastAsia="ja-JP"/>
              </w:rPr>
            </w:pPr>
            <w:r w:rsidRPr="0051411C">
              <w:rPr>
                <w:rFonts w:ascii="Arial" w:eastAsiaTheme="minorEastAsia" w:hAnsi="Arial" w:cs="Arial" w:hint="eastAsia"/>
                <w:color w:val="00B050"/>
                <w:kern w:val="2"/>
                <w:sz w:val="21"/>
                <w:szCs w:val="22"/>
                <w:lang w:val="en-US" w:eastAsia="zh-TW"/>
              </w:rPr>
              <w:t>R</w:t>
            </w:r>
            <w:r w:rsidRPr="0051411C">
              <w:rPr>
                <w:rFonts w:ascii="Arial" w:eastAsiaTheme="minorEastAsia" w:hAnsi="Arial" w:cs="Arial"/>
                <w:color w:val="00B050"/>
                <w:kern w:val="2"/>
                <w:sz w:val="21"/>
                <w:szCs w:val="22"/>
                <w:lang w:val="en-US" w:eastAsia="zh-TW"/>
              </w:rPr>
              <w:t>AN2: 100%</w:t>
            </w:r>
          </w:p>
        </w:tc>
        <w:tc>
          <w:tcPr>
            <w:tcW w:w="2268" w:type="dxa"/>
          </w:tcPr>
          <w:p w14:paraId="3F2B0128" w14:textId="77777777" w:rsidR="00BF71DE" w:rsidRDefault="00871653" w:rsidP="00BF71DE">
            <w:pPr>
              <w:tabs>
                <w:tab w:val="left" w:pos="567"/>
              </w:tabs>
              <w:spacing w:after="0"/>
              <w:rPr>
                <w:rFonts w:ascii="Arial" w:hAnsi="Arial" w:cs="Arial"/>
                <w:lang w:eastAsia="ja-JP"/>
              </w:rPr>
            </w:pPr>
            <w:r>
              <w:rPr>
                <w:rFonts w:ascii="Arial" w:hAnsi="Arial" w:cs="Arial"/>
                <w:lang w:eastAsia="ja-JP"/>
              </w:rPr>
              <w:t xml:space="preserve">Performance Part: </w:t>
            </w:r>
          </w:p>
          <w:p w14:paraId="6FD83272" w14:textId="77777777" w:rsidR="00BF71DE" w:rsidRPr="00CA695A" w:rsidRDefault="00BF71DE" w:rsidP="00BF71DE">
            <w:pPr>
              <w:tabs>
                <w:tab w:val="left" w:pos="567"/>
              </w:tabs>
              <w:spacing w:after="0"/>
              <w:rPr>
                <w:rFonts w:ascii="Arial" w:eastAsiaTheme="minorEastAsia" w:hAnsi="Arial" w:cs="Arial"/>
                <w:color w:val="00B050"/>
                <w:kern w:val="2"/>
                <w:sz w:val="21"/>
                <w:szCs w:val="22"/>
                <w:lang w:val="en-US" w:eastAsia="zh-TW"/>
              </w:rPr>
            </w:pPr>
            <w:r>
              <w:rPr>
                <w:rFonts w:ascii="Arial" w:eastAsiaTheme="minorEastAsia" w:hAnsi="Arial" w:cs="Arial" w:hint="eastAsia"/>
                <w:color w:val="00B050"/>
                <w:kern w:val="2"/>
                <w:sz w:val="21"/>
                <w:szCs w:val="22"/>
                <w:lang w:val="en-US" w:eastAsia="zh-TW"/>
              </w:rPr>
              <w:t>O</w:t>
            </w:r>
            <w:r>
              <w:rPr>
                <w:rFonts w:ascii="Arial" w:eastAsiaTheme="minorEastAsia" w:hAnsi="Arial" w:cs="Arial"/>
                <w:color w:val="00B050"/>
                <w:kern w:val="2"/>
                <w:sz w:val="21"/>
                <w:szCs w:val="22"/>
                <w:lang w:val="en-US" w:eastAsia="zh-TW"/>
              </w:rPr>
              <w:t>verall: 100%</w:t>
            </w:r>
          </w:p>
          <w:p w14:paraId="5414343A" w14:textId="77777777" w:rsidR="00BF71DE" w:rsidRPr="0051411C" w:rsidRDefault="00BF71DE" w:rsidP="00BF71DE">
            <w:pPr>
              <w:tabs>
                <w:tab w:val="left" w:pos="567"/>
              </w:tabs>
              <w:spacing w:after="0"/>
              <w:rPr>
                <w:rFonts w:ascii="Arial" w:hAnsi="Arial" w:cs="Arial"/>
                <w:color w:val="00B050"/>
                <w:kern w:val="2"/>
                <w:sz w:val="21"/>
                <w:szCs w:val="22"/>
                <w:lang w:val="en-US" w:eastAsia="ja-JP"/>
              </w:rPr>
            </w:pPr>
            <w:r w:rsidRPr="0051411C">
              <w:rPr>
                <w:rFonts w:ascii="Arial" w:hAnsi="Arial" w:cs="Arial"/>
                <w:color w:val="00B050"/>
                <w:kern w:val="2"/>
                <w:sz w:val="21"/>
                <w:szCs w:val="22"/>
                <w:lang w:val="en-US" w:eastAsia="ja-JP"/>
              </w:rPr>
              <w:t>RAN4: 100%</w:t>
            </w:r>
          </w:p>
          <w:p w14:paraId="0560E286" w14:textId="262475CE" w:rsidR="00871653" w:rsidRPr="008836AC" w:rsidRDefault="00871653" w:rsidP="008836AC">
            <w:pPr>
              <w:tabs>
                <w:tab w:val="left" w:pos="567"/>
              </w:tabs>
              <w:spacing w:after="0"/>
              <w:rPr>
                <w:rFonts w:ascii="Arial" w:hAnsi="Arial" w:cs="Arial"/>
                <w:lang w:eastAsia="ja-JP"/>
              </w:rPr>
            </w:pPr>
          </w:p>
        </w:tc>
        <w:tc>
          <w:tcPr>
            <w:tcW w:w="1694" w:type="dxa"/>
            <w:gridSpan w:val="2"/>
          </w:tcPr>
          <w:p w14:paraId="70DECF59" w14:textId="5FC8266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731CCC">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3437D849" w:rsidR="00EF4800" w:rsidRPr="008836AC" w:rsidRDefault="00731CCC" w:rsidP="001A248F">
            <w:pPr>
              <w:tabs>
                <w:tab w:val="left" w:pos="567"/>
              </w:tabs>
              <w:spacing w:after="0"/>
              <w:rPr>
                <w:rFonts w:ascii="Arial" w:hAnsi="Arial" w:cs="Arial"/>
                <w:color w:val="FF0000"/>
              </w:rPr>
            </w:pPr>
            <w:r w:rsidRPr="00E774CF">
              <w:rPr>
                <w:rFonts w:ascii="Arial" w:hAnsi="Arial" w:cs="Arial"/>
              </w:rPr>
              <w:t>TSG RAN WG4</w:t>
            </w:r>
          </w:p>
        </w:tc>
      </w:tr>
      <w:tr w:rsidR="00731CCC" w:rsidRPr="008836AC" w14:paraId="5EF9AD31" w14:textId="77777777" w:rsidTr="00731CCC">
        <w:tc>
          <w:tcPr>
            <w:tcW w:w="1415" w:type="dxa"/>
            <w:vMerge w:val="restart"/>
            <w:vAlign w:val="center"/>
          </w:tcPr>
          <w:p w14:paraId="589FA298" w14:textId="77777777" w:rsidR="00731CCC" w:rsidRPr="008836AC" w:rsidRDefault="00731CCC" w:rsidP="00731CCC">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731CCC" w:rsidRPr="008836AC" w:rsidRDefault="00731CCC" w:rsidP="00731CCC">
            <w:pPr>
              <w:tabs>
                <w:tab w:val="left" w:pos="567"/>
              </w:tabs>
              <w:spacing w:after="0"/>
              <w:rPr>
                <w:rFonts w:ascii="Arial" w:hAnsi="Arial" w:cs="Arial"/>
                <w:b/>
              </w:rPr>
            </w:pPr>
            <w:r w:rsidRPr="008836AC">
              <w:rPr>
                <w:rFonts w:ascii="Arial" w:hAnsi="Arial" w:cs="Arial"/>
                <w:b/>
              </w:rPr>
              <w:t>Name</w:t>
            </w:r>
          </w:p>
        </w:tc>
        <w:tc>
          <w:tcPr>
            <w:tcW w:w="7336" w:type="dxa"/>
          </w:tcPr>
          <w:p w14:paraId="127CF618" w14:textId="27A60FF2" w:rsidR="00731CCC" w:rsidRPr="008836AC" w:rsidRDefault="00731CCC" w:rsidP="00731CCC">
            <w:pPr>
              <w:tabs>
                <w:tab w:val="left" w:pos="567"/>
              </w:tabs>
              <w:spacing w:after="0"/>
              <w:rPr>
                <w:rFonts w:ascii="Arial" w:hAnsi="Arial" w:cs="Arial"/>
                <w:lang w:eastAsia="ja-JP"/>
              </w:rPr>
            </w:pPr>
            <w:r w:rsidRPr="00E40F4A">
              <w:rPr>
                <w:rFonts w:ascii="Arial" w:hAnsi="Arial" w:cs="Arial"/>
              </w:rPr>
              <w:t>Ato (Tsang-Wei) Y</w:t>
            </w:r>
            <w:r>
              <w:rPr>
                <w:rFonts w:ascii="Arial" w:hAnsi="Arial" w:cs="Arial"/>
              </w:rPr>
              <w:t xml:space="preserve">U, </w:t>
            </w:r>
            <w:r w:rsidRPr="00E40F4A">
              <w:rPr>
                <w:rFonts w:ascii="Arial" w:hAnsi="Arial" w:cs="Arial"/>
              </w:rPr>
              <w:t xml:space="preserve">Rui </w:t>
            </w:r>
            <w:r>
              <w:rPr>
                <w:rFonts w:ascii="Arial" w:hAnsi="Arial" w:cs="Arial"/>
              </w:rPr>
              <w:t>HUANG</w:t>
            </w:r>
          </w:p>
        </w:tc>
      </w:tr>
      <w:tr w:rsidR="00731CCC" w:rsidRPr="008836AC" w14:paraId="36040647" w14:textId="77777777" w:rsidTr="00731CCC">
        <w:tc>
          <w:tcPr>
            <w:tcW w:w="1415" w:type="dxa"/>
            <w:vMerge/>
          </w:tcPr>
          <w:p w14:paraId="2B760CAA" w14:textId="77777777" w:rsidR="00731CCC" w:rsidRPr="008836AC" w:rsidRDefault="00731CCC" w:rsidP="00731CCC">
            <w:pPr>
              <w:tabs>
                <w:tab w:val="left" w:pos="567"/>
              </w:tabs>
              <w:rPr>
                <w:rFonts w:ascii="Arial" w:hAnsi="Arial" w:cs="Arial"/>
                <w:b/>
              </w:rPr>
            </w:pPr>
          </w:p>
        </w:tc>
        <w:tc>
          <w:tcPr>
            <w:tcW w:w="1335" w:type="dxa"/>
          </w:tcPr>
          <w:p w14:paraId="6AD0A3C2" w14:textId="77777777" w:rsidR="00731CCC" w:rsidRPr="008836AC" w:rsidRDefault="00731CCC" w:rsidP="00731CCC">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8BE9015" w:rsidR="00731CCC" w:rsidRPr="008836AC" w:rsidRDefault="00731CCC" w:rsidP="00731CCC">
            <w:pPr>
              <w:tabs>
                <w:tab w:val="left" w:pos="567"/>
              </w:tabs>
              <w:spacing w:after="0"/>
              <w:rPr>
                <w:rFonts w:ascii="Arial" w:hAnsi="Arial" w:cs="Arial"/>
                <w:lang w:eastAsia="ja-JP"/>
              </w:rPr>
            </w:pPr>
            <w:r>
              <w:rPr>
                <w:rFonts w:ascii="Arial" w:eastAsiaTheme="minorEastAsia" w:hAnsi="Arial" w:cs="Arial"/>
                <w:lang w:eastAsia="zh-CN"/>
              </w:rPr>
              <w:t xml:space="preserve">MediaTek Inc., Intel </w:t>
            </w:r>
            <w:r w:rsidRPr="00E40F4A">
              <w:rPr>
                <w:rFonts w:ascii="Arial" w:eastAsiaTheme="minorEastAsia" w:hAnsi="Arial" w:cs="Arial"/>
                <w:lang w:eastAsia="zh-CN"/>
              </w:rPr>
              <w:t>Corporation</w:t>
            </w:r>
          </w:p>
        </w:tc>
      </w:tr>
      <w:tr w:rsidR="00731CCC" w:rsidRPr="008836AC" w14:paraId="588EE5C8" w14:textId="77777777" w:rsidTr="00731CCC">
        <w:tc>
          <w:tcPr>
            <w:tcW w:w="1415" w:type="dxa"/>
            <w:vMerge/>
          </w:tcPr>
          <w:p w14:paraId="5371B18D" w14:textId="77777777" w:rsidR="00731CCC" w:rsidRPr="008836AC" w:rsidRDefault="00731CCC" w:rsidP="00731CCC">
            <w:pPr>
              <w:tabs>
                <w:tab w:val="left" w:pos="567"/>
              </w:tabs>
              <w:rPr>
                <w:rFonts w:ascii="Arial" w:hAnsi="Arial" w:cs="Arial"/>
                <w:b/>
              </w:rPr>
            </w:pPr>
          </w:p>
        </w:tc>
        <w:tc>
          <w:tcPr>
            <w:tcW w:w="1335" w:type="dxa"/>
          </w:tcPr>
          <w:p w14:paraId="4BB54D4E" w14:textId="77777777" w:rsidR="00731CCC" w:rsidRPr="008836AC" w:rsidRDefault="00731CCC" w:rsidP="00731CCC">
            <w:pPr>
              <w:tabs>
                <w:tab w:val="left" w:pos="567"/>
              </w:tabs>
              <w:spacing w:after="0"/>
              <w:rPr>
                <w:rFonts w:ascii="Arial" w:hAnsi="Arial" w:cs="Arial"/>
                <w:b/>
              </w:rPr>
            </w:pPr>
            <w:r w:rsidRPr="008836AC">
              <w:rPr>
                <w:rFonts w:ascii="Arial" w:hAnsi="Arial" w:cs="Arial"/>
                <w:b/>
              </w:rPr>
              <w:t>Email</w:t>
            </w:r>
          </w:p>
        </w:tc>
        <w:tc>
          <w:tcPr>
            <w:tcW w:w="7336" w:type="dxa"/>
          </w:tcPr>
          <w:p w14:paraId="0563966F" w14:textId="31AA2EF3" w:rsidR="00731CCC" w:rsidRPr="008836AC" w:rsidRDefault="006C6C4B" w:rsidP="00731CCC">
            <w:pPr>
              <w:tabs>
                <w:tab w:val="left" w:pos="567"/>
              </w:tabs>
              <w:spacing w:after="0"/>
              <w:rPr>
                <w:rFonts w:ascii="Arial" w:hAnsi="Arial" w:cs="Arial"/>
              </w:rPr>
            </w:pPr>
            <w:hyperlink r:id="rId8" w:history="1">
              <w:r w:rsidR="00731CCC" w:rsidRPr="00D80A6E">
                <w:rPr>
                  <w:rStyle w:val="Hyperlink"/>
                  <w:bCs/>
                </w:rPr>
                <w:t>ato.yu@mediatek.com</w:t>
              </w:r>
            </w:hyperlink>
            <w:r w:rsidR="00731CCC">
              <w:rPr>
                <w:bCs/>
              </w:rPr>
              <w:t xml:space="preserve">, </w:t>
            </w:r>
            <w:hyperlink r:id="rId9" w:history="1">
              <w:r w:rsidR="00731CCC" w:rsidRPr="00D80A6E">
                <w:rPr>
                  <w:rStyle w:val="Hyperlink"/>
                </w:rPr>
                <w:t>rui.huang@intel.com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D16E16A" w:rsidR="00D22398" w:rsidRPr="008836AC" w:rsidRDefault="00C21339" w:rsidP="00C4666A">
            <w:pPr>
              <w:pStyle w:val="TAL"/>
              <w:jc w:val="center"/>
              <w:rPr>
                <w:color w:val="FF0000"/>
                <w:lang w:eastAsia="ja-JP"/>
              </w:rPr>
            </w:pPr>
            <w:r w:rsidRPr="00731CCC">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1197D02D" w:rsidR="00701410" w:rsidRDefault="00701410" w:rsidP="00701410">
      <w:pPr>
        <w:pStyle w:val="Heading4"/>
        <w:rPr>
          <w:lang w:eastAsia="ja-JP"/>
        </w:rPr>
      </w:pPr>
      <w:r>
        <w:rPr>
          <w:lang w:eastAsia="ja-JP"/>
        </w:rPr>
        <w:t>2.4.1</w:t>
      </w:r>
      <w:r>
        <w:rPr>
          <w:lang w:eastAsia="ja-JP"/>
        </w:rPr>
        <w:tab/>
        <w:t>Agreements</w:t>
      </w:r>
    </w:p>
    <w:p w14:paraId="35CD62A0" w14:textId="3800BB53" w:rsidR="0062419A" w:rsidRDefault="0062419A" w:rsidP="0062419A">
      <w:pPr>
        <w:rPr>
          <w:b/>
        </w:rPr>
      </w:pPr>
      <w:bookmarkStart w:id="0" w:name="_Hlk112697420"/>
      <w:r w:rsidRPr="000A3CE4">
        <w:rPr>
          <w:b/>
        </w:rPr>
        <w:t xml:space="preserve">RAN4 </w:t>
      </w:r>
      <w:r w:rsidRPr="000A3CE4">
        <w:rPr>
          <w:rFonts w:hint="eastAsia"/>
          <w:b/>
        </w:rPr>
        <w:t>#</w:t>
      </w:r>
      <w:r>
        <w:rPr>
          <w:b/>
        </w:rPr>
        <w:t>104-e</w:t>
      </w:r>
      <w:r w:rsidRPr="000A3CE4">
        <w:rPr>
          <w:b/>
        </w:rPr>
        <w:t xml:space="preserve"> (</w:t>
      </w:r>
      <w:r>
        <w:rPr>
          <w:b/>
        </w:rPr>
        <w:t xml:space="preserve">Aug, </w:t>
      </w:r>
      <w:r w:rsidRPr="000A3CE4">
        <w:rPr>
          <w:b/>
        </w:rPr>
        <w:t>20</w:t>
      </w:r>
      <w:r>
        <w:rPr>
          <w:b/>
        </w:rPr>
        <w:t>22</w:t>
      </w:r>
      <w:r w:rsidRPr="000A3CE4">
        <w:rPr>
          <w:rFonts w:hint="eastAsia"/>
          <w:b/>
        </w:rPr>
        <w:t>,</w:t>
      </w:r>
      <w:r w:rsidRPr="000A3CE4">
        <w:rPr>
          <w:b/>
        </w:rPr>
        <w:t xml:space="preserve"> </w:t>
      </w:r>
      <w:r>
        <w:rPr>
          <w:b/>
        </w:rPr>
        <w:t>Electronic</w:t>
      </w:r>
      <w:r w:rsidRPr="000A3CE4">
        <w:rPr>
          <w:b/>
        </w:rPr>
        <w:t>)</w:t>
      </w:r>
    </w:p>
    <w:bookmarkEnd w:id="0"/>
    <w:p w14:paraId="6CE78B13" w14:textId="5B059758" w:rsidR="00455865" w:rsidRDefault="00455865" w:rsidP="00455865">
      <w:pPr>
        <w:pStyle w:val="ListParagraph"/>
        <w:numPr>
          <w:ilvl w:val="0"/>
          <w:numId w:val="21"/>
        </w:numPr>
        <w:spacing w:afterLines="50" w:after="120"/>
        <w:ind w:leftChars="0" w:hanging="482"/>
        <w:rPr>
          <w:rFonts w:ascii="Arial" w:eastAsia="MS Mincho" w:hAnsi="Arial"/>
          <w:bCs/>
          <w:kern w:val="0"/>
          <w:sz w:val="20"/>
          <w:szCs w:val="24"/>
          <w:lang w:val="en-GB" w:eastAsia="en-GB"/>
        </w:rPr>
      </w:pPr>
      <w:r w:rsidRPr="0067267D">
        <w:rPr>
          <w:rFonts w:ascii="Arial" w:eastAsia="MS Mincho" w:hAnsi="Arial"/>
          <w:bCs/>
          <w:kern w:val="0"/>
          <w:sz w:val="20"/>
          <w:szCs w:val="24"/>
          <w:lang w:val="en-GB" w:eastAsia="en-GB"/>
        </w:rPr>
        <w:t>Pre-configured MG pattern</w:t>
      </w:r>
    </w:p>
    <w:p w14:paraId="008BFA9E" w14:textId="2DD6C5FE" w:rsidR="00455865" w:rsidRPr="00455865" w:rsidRDefault="00455865" w:rsidP="00455865">
      <w:pPr>
        <w:pStyle w:val="ListParagraph"/>
        <w:numPr>
          <w:ilvl w:val="1"/>
          <w:numId w:val="21"/>
        </w:numPr>
        <w:spacing w:afterLines="50" w:after="120"/>
        <w:ind w:leftChars="0"/>
        <w:rPr>
          <w:rFonts w:ascii="Arial" w:eastAsia="MS Mincho" w:hAnsi="Arial"/>
          <w:bCs/>
          <w:kern w:val="0"/>
          <w:sz w:val="20"/>
          <w:szCs w:val="24"/>
          <w:lang w:val="en-GB" w:eastAsia="en-GB"/>
        </w:rPr>
      </w:pPr>
      <w:r>
        <w:rPr>
          <w:rFonts w:ascii="Arial" w:eastAsiaTheme="minorEastAsia" w:hAnsi="Arial"/>
          <w:bCs/>
          <w:kern w:val="0"/>
          <w:sz w:val="20"/>
          <w:szCs w:val="24"/>
          <w:lang w:val="en-GB" w:eastAsia="zh-TW"/>
        </w:rPr>
        <w:t>A WF</w:t>
      </w:r>
      <w:r w:rsidR="00FD74A3">
        <w:rPr>
          <w:rFonts w:ascii="Arial" w:eastAsiaTheme="minorEastAsia" w:hAnsi="Arial"/>
          <w:bCs/>
          <w:kern w:val="0"/>
          <w:sz w:val="20"/>
          <w:szCs w:val="24"/>
          <w:lang w:val="en-GB" w:eastAsia="zh-TW"/>
        </w:rPr>
        <w:t xml:space="preserve"> [55] </w:t>
      </w:r>
      <w:r>
        <w:rPr>
          <w:rFonts w:ascii="Arial" w:eastAsiaTheme="minorEastAsia" w:hAnsi="Arial"/>
          <w:bCs/>
          <w:kern w:val="0"/>
          <w:sz w:val="20"/>
          <w:szCs w:val="24"/>
          <w:lang w:val="en-GB" w:eastAsia="zh-TW"/>
        </w:rPr>
        <w:t>was approved</w:t>
      </w:r>
    </w:p>
    <w:p w14:paraId="231476CA" w14:textId="0F219D27" w:rsidR="00455865" w:rsidRPr="0067267D" w:rsidRDefault="00455865" w:rsidP="00455865">
      <w:pPr>
        <w:pStyle w:val="ListParagraph"/>
        <w:numPr>
          <w:ilvl w:val="1"/>
          <w:numId w:val="21"/>
        </w:numPr>
        <w:spacing w:afterLines="50" w:after="120"/>
        <w:ind w:leftChars="0"/>
        <w:rPr>
          <w:rFonts w:ascii="Arial" w:eastAsia="MS Mincho" w:hAnsi="Arial"/>
          <w:bCs/>
          <w:kern w:val="0"/>
          <w:sz w:val="20"/>
          <w:szCs w:val="24"/>
          <w:lang w:val="en-GB" w:eastAsia="en-GB"/>
        </w:rPr>
      </w:pPr>
      <w:r>
        <w:rPr>
          <w:rFonts w:ascii="Arial" w:eastAsiaTheme="minorEastAsia" w:hAnsi="Arial"/>
          <w:bCs/>
          <w:kern w:val="0"/>
          <w:sz w:val="20"/>
          <w:szCs w:val="24"/>
          <w:lang w:val="en-GB" w:eastAsia="zh-TW"/>
        </w:rPr>
        <w:t xml:space="preserve">Draft CRs </w:t>
      </w:r>
      <w:r w:rsidR="00617FDC">
        <w:rPr>
          <w:rFonts w:ascii="Arial" w:eastAsiaTheme="minorEastAsia" w:hAnsi="Arial"/>
          <w:bCs/>
          <w:kern w:val="0"/>
          <w:sz w:val="20"/>
          <w:szCs w:val="24"/>
          <w:lang w:val="en-GB" w:eastAsia="zh-TW"/>
        </w:rPr>
        <w:t xml:space="preserve">[9][10][11][12][13] </w:t>
      </w:r>
      <w:r>
        <w:rPr>
          <w:rFonts w:ascii="Arial" w:eastAsiaTheme="minorEastAsia" w:hAnsi="Arial"/>
          <w:bCs/>
          <w:kern w:val="0"/>
          <w:sz w:val="20"/>
          <w:szCs w:val="24"/>
          <w:lang w:val="en-GB" w:eastAsia="zh-TW"/>
        </w:rPr>
        <w:t>were endorsed</w:t>
      </w:r>
    </w:p>
    <w:p w14:paraId="1C64C3F7" w14:textId="77777777" w:rsidR="00455865" w:rsidRDefault="00455865" w:rsidP="00455865">
      <w:pPr>
        <w:pStyle w:val="ListParagraph"/>
        <w:numPr>
          <w:ilvl w:val="0"/>
          <w:numId w:val="21"/>
        </w:numPr>
        <w:spacing w:afterLines="50" w:after="120"/>
        <w:ind w:leftChars="0" w:hanging="482"/>
        <w:rPr>
          <w:rFonts w:ascii="Arial" w:eastAsia="MS Mincho" w:hAnsi="Arial"/>
          <w:bCs/>
          <w:kern w:val="0"/>
          <w:sz w:val="20"/>
          <w:szCs w:val="24"/>
          <w:lang w:val="en-GB" w:eastAsia="en-GB"/>
        </w:rPr>
      </w:pPr>
      <w:r w:rsidRPr="0067267D">
        <w:rPr>
          <w:rFonts w:ascii="Arial" w:eastAsia="MS Mincho" w:hAnsi="Arial"/>
          <w:bCs/>
          <w:kern w:val="0"/>
          <w:sz w:val="20"/>
          <w:szCs w:val="24"/>
          <w:lang w:val="en-GB" w:eastAsia="en-GB"/>
        </w:rPr>
        <w:t>Multiple concurrent MGs</w:t>
      </w:r>
    </w:p>
    <w:p w14:paraId="497528DE" w14:textId="3D5B1BEA" w:rsidR="00455865" w:rsidRPr="00455865" w:rsidRDefault="00455865" w:rsidP="00455865">
      <w:pPr>
        <w:pStyle w:val="ListParagraph"/>
        <w:numPr>
          <w:ilvl w:val="1"/>
          <w:numId w:val="21"/>
        </w:numPr>
        <w:spacing w:afterLines="50" w:after="120"/>
        <w:ind w:leftChars="0"/>
        <w:rPr>
          <w:rFonts w:ascii="Arial" w:eastAsia="MS Mincho" w:hAnsi="Arial"/>
          <w:bCs/>
          <w:kern w:val="0"/>
          <w:sz w:val="20"/>
          <w:szCs w:val="24"/>
          <w:lang w:val="en-GB" w:eastAsia="en-GB"/>
        </w:rPr>
      </w:pPr>
      <w:r>
        <w:rPr>
          <w:rFonts w:ascii="Arial" w:eastAsiaTheme="minorEastAsia" w:hAnsi="Arial"/>
          <w:bCs/>
          <w:kern w:val="0"/>
          <w:sz w:val="20"/>
          <w:szCs w:val="24"/>
          <w:lang w:val="en-GB" w:eastAsia="zh-TW"/>
        </w:rPr>
        <w:t xml:space="preserve">A WF </w:t>
      </w:r>
      <w:r w:rsidR="00FD74A3">
        <w:rPr>
          <w:rFonts w:ascii="Arial" w:eastAsiaTheme="minorEastAsia" w:hAnsi="Arial"/>
          <w:bCs/>
          <w:kern w:val="0"/>
          <w:sz w:val="20"/>
          <w:szCs w:val="24"/>
          <w:lang w:val="en-GB" w:eastAsia="zh-TW"/>
        </w:rPr>
        <w:t xml:space="preserve">[59] </w:t>
      </w:r>
      <w:r>
        <w:rPr>
          <w:rFonts w:ascii="Arial" w:eastAsiaTheme="minorEastAsia" w:hAnsi="Arial"/>
          <w:bCs/>
          <w:kern w:val="0"/>
          <w:sz w:val="20"/>
          <w:szCs w:val="24"/>
          <w:lang w:val="en-GB" w:eastAsia="zh-TW"/>
        </w:rPr>
        <w:t>was approved</w:t>
      </w:r>
    </w:p>
    <w:p w14:paraId="2EADB733" w14:textId="077ACCD9" w:rsidR="00455865" w:rsidRPr="0067267D" w:rsidRDefault="00455865" w:rsidP="00455865">
      <w:pPr>
        <w:pStyle w:val="ListParagraph"/>
        <w:numPr>
          <w:ilvl w:val="1"/>
          <w:numId w:val="21"/>
        </w:numPr>
        <w:spacing w:afterLines="50" w:after="120"/>
        <w:ind w:leftChars="0"/>
        <w:rPr>
          <w:rFonts w:ascii="Arial" w:eastAsia="MS Mincho" w:hAnsi="Arial"/>
          <w:bCs/>
          <w:kern w:val="0"/>
          <w:sz w:val="20"/>
          <w:szCs w:val="24"/>
          <w:lang w:val="en-GB" w:eastAsia="en-GB"/>
        </w:rPr>
      </w:pPr>
      <w:r>
        <w:rPr>
          <w:rFonts w:ascii="Arial" w:eastAsiaTheme="minorEastAsia" w:hAnsi="Arial"/>
          <w:bCs/>
          <w:kern w:val="0"/>
          <w:sz w:val="20"/>
          <w:szCs w:val="24"/>
          <w:lang w:val="en-GB" w:eastAsia="zh-TW"/>
        </w:rPr>
        <w:t xml:space="preserve">Draft CRs </w:t>
      </w:r>
      <w:r w:rsidR="00617FDC">
        <w:rPr>
          <w:rFonts w:ascii="Arial" w:eastAsiaTheme="minorEastAsia" w:hAnsi="Arial"/>
          <w:bCs/>
          <w:kern w:val="0"/>
          <w:sz w:val="20"/>
          <w:szCs w:val="24"/>
          <w:lang w:val="en-GB" w:eastAsia="zh-TW"/>
        </w:rPr>
        <w:t xml:space="preserve">[23][24][25][26][27][28][29] </w:t>
      </w:r>
      <w:r>
        <w:rPr>
          <w:rFonts w:ascii="Arial" w:eastAsiaTheme="minorEastAsia" w:hAnsi="Arial"/>
          <w:bCs/>
          <w:kern w:val="0"/>
          <w:sz w:val="20"/>
          <w:szCs w:val="24"/>
          <w:lang w:val="en-GB" w:eastAsia="zh-TW"/>
        </w:rPr>
        <w:t>were endorsed</w:t>
      </w:r>
    </w:p>
    <w:p w14:paraId="30B9ECC5" w14:textId="77777777" w:rsidR="00455865" w:rsidRDefault="00455865" w:rsidP="00455865">
      <w:pPr>
        <w:pStyle w:val="ListParagraph"/>
        <w:numPr>
          <w:ilvl w:val="0"/>
          <w:numId w:val="21"/>
        </w:numPr>
        <w:spacing w:afterLines="50" w:after="120"/>
        <w:ind w:leftChars="0" w:hanging="482"/>
        <w:rPr>
          <w:rFonts w:ascii="Arial" w:eastAsia="MS Mincho" w:hAnsi="Arial"/>
          <w:bCs/>
          <w:kern w:val="0"/>
          <w:sz w:val="20"/>
          <w:szCs w:val="24"/>
          <w:lang w:val="en-GB" w:eastAsia="en-GB"/>
        </w:rPr>
      </w:pPr>
      <w:r w:rsidRPr="0067267D">
        <w:rPr>
          <w:rFonts w:ascii="Arial" w:eastAsia="MS Mincho" w:hAnsi="Arial" w:hint="eastAsia"/>
          <w:bCs/>
          <w:kern w:val="0"/>
          <w:sz w:val="20"/>
          <w:szCs w:val="24"/>
          <w:lang w:val="en-GB" w:eastAsia="en-GB"/>
        </w:rPr>
        <w:t>N</w:t>
      </w:r>
      <w:r w:rsidRPr="0067267D">
        <w:rPr>
          <w:rFonts w:ascii="Arial" w:eastAsia="MS Mincho" w:hAnsi="Arial"/>
          <w:bCs/>
          <w:kern w:val="0"/>
          <w:sz w:val="20"/>
          <w:szCs w:val="24"/>
          <w:lang w:val="en-GB" w:eastAsia="en-GB"/>
        </w:rPr>
        <w:t>CSG</w:t>
      </w:r>
    </w:p>
    <w:p w14:paraId="5959DE3E" w14:textId="0CEBB536" w:rsidR="00455865" w:rsidRPr="00455865" w:rsidRDefault="00455865" w:rsidP="00455865">
      <w:pPr>
        <w:pStyle w:val="ListParagraph"/>
        <w:numPr>
          <w:ilvl w:val="1"/>
          <w:numId w:val="21"/>
        </w:numPr>
        <w:spacing w:afterLines="50" w:after="120"/>
        <w:ind w:leftChars="0"/>
        <w:rPr>
          <w:rFonts w:ascii="Arial" w:eastAsia="MS Mincho" w:hAnsi="Arial"/>
          <w:bCs/>
          <w:kern w:val="0"/>
          <w:sz w:val="20"/>
          <w:szCs w:val="24"/>
          <w:lang w:val="en-GB" w:eastAsia="en-GB"/>
        </w:rPr>
      </w:pPr>
      <w:r>
        <w:rPr>
          <w:rFonts w:ascii="Arial" w:eastAsiaTheme="minorEastAsia" w:hAnsi="Arial"/>
          <w:bCs/>
          <w:kern w:val="0"/>
          <w:sz w:val="20"/>
          <w:szCs w:val="24"/>
          <w:lang w:val="en-GB" w:eastAsia="zh-TW"/>
        </w:rPr>
        <w:t xml:space="preserve">A WF </w:t>
      </w:r>
      <w:r w:rsidR="00FD74A3">
        <w:rPr>
          <w:rFonts w:ascii="Arial" w:eastAsiaTheme="minorEastAsia" w:hAnsi="Arial"/>
          <w:bCs/>
          <w:kern w:val="0"/>
          <w:sz w:val="20"/>
          <w:szCs w:val="24"/>
          <w:lang w:val="en-GB" w:eastAsia="zh-TW"/>
        </w:rPr>
        <w:t xml:space="preserve">[57] </w:t>
      </w:r>
      <w:r>
        <w:rPr>
          <w:rFonts w:ascii="Arial" w:eastAsiaTheme="minorEastAsia" w:hAnsi="Arial"/>
          <w:bCs/>
          <w:kern w:val="0"/>
          <w:sz w:val="20"/>
          <w:szCs w:val="24"/>
          <w:lang w:val="en-GB" w:eastAsia="zh-TW"/>
        </w:rPr>
        <w:t>was approved</w:t>
      </w:r>
    </w:p>
    <w:p w14:paraId="67AFCBA2" w14:textId="6AA9037D" w:rsidR="00455865" w:rsidRPr="0067267D" w:rsidRDefault="00455865" w:rsidP="00455865">
      <w:pPr>
        <w:pStyle w:val="ListParagraph"/>
        <w:numPr>
          <w:ilvl w:val="1"/>
          <w:numId w:val="21"/>
        </w:numPr>
        <w:spacing w:afterLines="50" w:after="120"/>
        <w:ind w:leftChars="0"/>
        <w:rPr>
          <w:rFonts w:ascii="Arial" w:eastAsia="MS Mincho" w:hAnsi="Arial"/>
          <w:bCs/>
          <w:kern w:val="0"/>
          <w:sz w:val="20"/>
          <w:szCs w:val="24"/>
          <w:lang w:val="en-GB" w:eastAsia="en-GB"/>
        </w:rPr>
      </w:pPr>
      <w:r>
        <w:rPr>
          <w:rFonts w:ascii="Arial" w:eastAsiaTheme="minorEastAsia" w:hAnsi="Arial"/>
          <w:bCs/>
          <w:kern w:val="0"/>
          <w:sz w:val="20"/>
          <w:szCs w:val="24"/>
          <w:lang w:val="en-GB" w:eastAsia="zh-TW"/>
        </w:rPr>
        <w:t xml:space="preserve">Draft CRs </w:t>
      </w:r>
      <w:r w:rsidR="00617FDC">
        <w:rPr>
          <w:rFonts w:ascii="Arial" w:eastAsiaTheme="minorEastAsia" w:hAnsi="Arial"/>
          <w:bCs/>
          <w:kern w:val="0"/>
          <w:sz w:val="20"/>
          <w:szCs w:val="24"/>
          <w:lang w:val="en-GB" w:eastAsia="zh-TW"/>
        </w:rPr>
        <w:t xml:space="preserve">[35][42][43][44][45][46][47] </w:t>
      </w:r>
      <w:r>
        <w:rPr>
          <w:rFonts w:ascii="Arial" w:eastAsiaTheme="minorEastAsia" w:hAnsi="Arial"/>
          <w:bCs/>
          <w:kern w:val="0"/>
          <w:sz w:val="20"/>
          <w:szCs w:val="24"/>
          <w:lang w:val="en-GB" w:eastAsia="zh-TW"/>
        </w:rPr>
        <w:t>were endorsed</w:t>
      </w:r>
    </w:p>
    <w:p w14:paraId="443FE94D" w14:textId="5E82D3D8" w:rsidR="00617FDC" w:rsidRDefault="00617FDC" w:rsidP="00617FDC">
      <w:pPr>
        <w:pStyle w:val="ListParagraph"/>
        <w:numPr>
          <w:ilvl w:val="0"/>
          <w:numId w:val="21"/>
        </w:numPr>
        <w:spacing w:afterLines="50" w:after="120"/>
        <w:ind w:leftChars="0" w:hanging="482"/>
        <w:rPr>
          <w:rFonts w:ascii="Arial" w:eastAsia="MS Mincho" w:hAnsi="Arial"/>
          <w:bCs/>
          <w:kern w:val="0"/>
          <w:sz w:val="20"/>
          <w:szCs w:val="24"/>
          <w:lang w:val="en-GB" w:eastAsia="en-GB"/>
        </w:rPr>
      </w:pPr>
      <w:r>
        <w:rPr>
          <w:rFonts w:ascii="Arial" w:eastAsia="MS Mincho" w:hAnsi="Arial"/>
          <w:bCs/>
          <w:kern w:val="0"/>
          <w:sz w:val="20"/>
          <w:szCs w:val="24"/>
          <w:lang w:val="en-GB" w:eastAsia="en-GB"/>
        </w:rPr>
        <w:t>A big CR [</w:t>
      </w:r>
      <w:r w:rsidR="009D2BEE">
        <w:rPr>
          <w:rFonts w:ascii="Arial" w:eastAsia="MS Mincho" w:hAnsi="Arial"/>
          <w:bCs/>
          <w:kern w:val="0"/>
          <w:sz w:val="20"/>
          <w:szCs w:val="24"/>
          <w:lang w:val="en-GB" w:eastAsia="en-GB"/>
        </w:rPr>
        <w:t>60] which merges all endorsed test case CRs was agreed in the post meeting Email discussion.</w:t>
      </w:r>
    </w:p>
    <w:p w14:paraId="01BFE86E" w14:textId="0D2767E6" w:rsidR="00455865" w:rsidRPr="00617FDC" w:rsidRDefault="00455865" w:rsidP="0062419A">
      <w:pPr>
        <w:rPr>
          <w:rFonts w:eastAsiaTheme="minorEastAsia"/>
          <w:lang w:eastAsia="zh-TW"/>
        </w:rPr>
      </w:pPr>
    </w:p>
    <w:p w14:paraId="37D259DA" w14:textId="2210BD0C" w:rsidR="00701410" w:rsidRDefault="00701410" w:rsidP="00701410">
      <w:pPr>
        <w:pStyle w:val="Heading4"/>
        <w:rPr>
          <w:lang w:eastAsia="ja-JP"/>
        </w:rPr>
      </w:pPr>
      <w:r>
        <w:rPr>
          <w:lang w:eastAsia="ja-JP"/>
        </w:rPr>
        <w:lastRenderedPageBreak/>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CB2C3FC" w14:textId="0DC05F74" w:rsidR="004F218A" w:rsidRPr="00752691" w:rsidRDefault="00815869" w:rsidP="00752691">
      <w:pPr>
        <w:pStyle w:val="Heading2"/>
      </w:pPr>
      <w:r>
        <w:t>4</w:t>
      </w:r>
      <w:r w:rsidR="005A6C96">
        <w:t>.</w:t>
      </w:r>
      <w:r w:rsidR="005A6C96">
        <w:tab/>
        <w:t>References</w:t>
      </w:r>
    </w:p>
    <w:p w14:paraId="7ABC3D6F" w14:textId="77777777" w:rsidR="00AF5EDC" w:rsidRPr="00AF5EDC" w:rsidRDefault="00AF5EDC" w:rsidP="00AF5EDC">
      <w:pPr>
        <w:pStyle w:val="ListParagraph"/>
        <w:numPr>
          <w:ilvl w:val="0"/>
          <w:numId w:val="20"/>
        </w:numPr>
        <w:snapToGrid w:val="0"/>
        <w:ind w:leftChars="0"/>
        <w:rPr>
          <w:rFonts w:ascii="Arial" w:hAnsi="Arial" w:cs="Arial"/>
        </w:rPr>
      </w:pPr>
      <w:r w:rsidRPr="00AF5EDC">
        <w:rPr>
          <w:rFonts w:ascii="Arial" w:hAnsi="Arial" w:cs="Arial"/>
        </w:rPr>
        <w:t>R4-2211893</w:t>
      </w:r>
      <w:r w:rsidRPr="00AF5EDC">
        <w:rPr>
          <w:rFonts w:ascii="Arial" w:hAnsi="Arial" w:cs="Arial"/>
        </w:rPr>
        <w:tab/>
        <w:t>On Pre-MG performance</w:t>
      </w:r>
      <w:r w:rsidRPr="00AF5EDC">
        <w:rPr>
          <w:rFonts w:ascii="Arial" w:hAnsi="Arial" w:cs="Arial"/>
        </w:rPr>
        <w:tab/>
        <w:t>Apple</w:t>
      </w:r>
    </w:p>
    <w:p w14:paraId="228DCADB" w14:textId="77777777" w:rsidR="00AF5EDC" w:rsidRPr="00AF5EDC" w:rsidRDefault="00AF5EDC" w:rsidP="00AF5EDC">
      <w:pPr>
        <w:pStyle w:val="ListParagraph"/>
        <w:numPr>
          <w:ilvl w:val="0"/>
          <w:numId w:val="20"/>
        </w:numPr>
        <w:snapToGrid w:val="0"/>
        <w:ind w:leftChars="0"/>
        <w:rPr>
          <w:rFonts w:ascii="Arial" w:hAnsi="Arial" w:cs="Arial"/>
        </w:rPr>
      </w:pPr>
      <w:r w:rsidRPr="00AF5EDC">
        <w:rPr>
          <w:rFonts w:ascii="Arial" w:hAnsi="Arial" w:cs="Arial"/>
        </w:rPr>
        <w:t>R4-2211894</w:t>
      </w:r>
      <w:r w:rsidRPr="00AF5EDC">
        <w:rPr>
          <w:rFonts w:ascii="Arial" w:hAnsi="Arial" w:cs="Arial"/>
        </w:rPr>
        <w:tab/>
        <w:t>Intra-frequency measurement test with SA event triggered reporting tests: with autonomous activation/deactivation of Pre-MG in FR2</w:t>
      </w:r>
      <w:r w:rsidRPr="00AF5EDC">
        <w:rPr>
          <w:rFonts w:ascii="Arial" w:hAnsi="Arial" w:cs="Arial"/>
        </w:rPr>
        <w:tab/>
        <w:t>Apple</w:t>
      </w:r>
    </w:p>
    <w:p w14:paraId="34ABED08" w14:textId="77777777" w:rsidR="00AF5EDC" w:rsidRPr="00AF5EDC" w:rsidRDefault="00AF5EDC" w:rsidP="00AF5EDC">
      <w:pPr>
        <w:pStyle w:val="ListParagraph"/>
        <w:numPr>
          <w:ilvl w:val="0"/>
          <w:numId w:val="20"/>
        </w:numPr>
        <w:snapToGrid w:val="0"/>
        <w:ind w:leftChars="0"/>
        <w:rPr>
          <w:rFonts w:ascii="Arial" w:hAnsi="Arial" w:cs="Arial"/>
        </w:rPr>
      </w:pPr>
      <w:r w:rsidRPr="00AF5EDC">
        <w:rPr>
          <w:rFonts w:ascii="Arial" w:hAnsi="Arial" w:cs="Arial"/>
        </w:rPr>
        <w:t>R4-2211949</w:t>
      </w:r>
      <w:r w:rsidRPr="00AF5EDC">
        <w:rPr>
          <w:rFonts w:ascii="Arial" w:hAnsi="Arial" w:cs="Arial"/>
        </w:rPr>
        <w:tab/>
        <w:t>Discussion on test cases for pre-configured MG pattern(s)</w:t>
      </w:r>
      <w:r w:rsidRPr="00AF5EDC">
        <w:rPr>
          <w:rFonts w:ascii="Arial" w:hAnsi="Arial" w:cs="Arial"/>
        </w:rPr>
        <w:tab/>
        <w:t>CMCC</w:t>
      </w:r>
    </w:p>
    <w:p w14:paraId="42B10B98" w14:textId="77777777" w:rsidR="00AF5EDC" w:rsidRPr="00AF5EDC" w:rsidRDefault="00AF5EDC" w:rsidP="00AF5EDC">
      <w:pPr>
        <w:pStyle w:val="ListParagraph"/>
        <w:numPr>
          <w:ilvl w:val="0"/>
          <w:numId w:val="20"/>
        </w:numPr>
        <w:snapToGrid w:val="0"/>
        <w:ind w:leftChars="0"/>
        <w:rPr>
          <w:rFonts w:ascii="Arial" w:hAnsi="Arial" w:cs="Arial"/>
        </w:rPr>
      </w:pPr>
      <w:r w:rsidRPr="00AF5EDC">
        <w:rPr>
          <w:rFonts w:ascii="Arial" w:hAnsi="Arial" w:cs="Arial"/>
        </w:rPr>
        <w:t>R4-2212035</w:t>
      </w:r>
      <w:r w:rsidRPr="00AF5EDC">
        <w:rPr>
          <w:rFonts w:ascii="Arial" w:hAnsi="Arial" w:cs="Arial"/>
        </w:rPr>
        <w:tab/>
        <w:t>Draft CR on TC1-5 for Intra-frequency measurement test with SA event triggered reporting tests:with autonomous activation/deactivation of Pre-MG in FR1 triggered by MO addition/release(A6.6.X1.3)</w:t>
      </w:r>
      <w:r w:rsidRPr="00AF5EDC">
        <w:rPr>
          <w:rFonts w:ascii="Arial" w:hAnsi="Arial" w:cs="Arial"/>
        </w:rPr>
        <w:tab/>
        <w:t>OPPO</w:t>
      </w:r>
    </w:p>
    <w:p w14:paraId="1D16AF32" w14:textId="77777777" w:rsidR="00AF5EDC" w:rsidRPr="00AF5EDC" w:rsidRDefault="00AF5EDC" w:rsidP="00AF5EDC">
      <w:pPr>
        <w:pStyle w:val="ListParagraph"/>
        <w:numPr>
          <w:ilvl w:val="0"/>
          <w:numId w:val="20"/>
        </w:numPr>
        <w:snapToGrid w:val="0"/>
        <w:ind w:leftChars="0"/>
        <w:rPr>
          <w:rFonts w:ascii="Arial" w:hAnsi="Arial" w:cs="Arial"/>
        </w:rPr>
      </w:pPr>
      <w:r w:rsidRPr="00AF5EDC">
        <w:rPr>
          <w:rFonts w:ascii="Arial" w:hAnsi="Arial" w:cs="Arial"/>
        </w:rPr>
        <w:t>R4-2212082</w:t>
      </w:r>
      <w:r w:rsidRPr="00AF5EDC">
        <w:rPr>
          <w:rFonts w:ascii="Arial" w:hAnsi="Arial" w:cs="Arial"/>
        </w:rPr>
        <w:tab/>
        <w:t>CR on TS38.133 for Pre-MG test case No 4</w:t>
      </w:r>
      <w:r w:rsidRPr="00AF5EDC">
        <w:rPr>
          <w:rFonts w:ascii="Arial" w:hAnsi="Arial" w:cs="Arial"/>
        </w:rPr>
        <w:tab/>
        <w:t>MediaTek inc.</w:t>
      </w:r>
    </w:p>
    <w:p w14:paraId="0A4BD700" w14:textId="77777777" w:rsidR="00AF5EDC" w:rsidRPr="00AF5EDC" w:rsidRDefault="00AF5EDC" w:rsidP="00AF5EDC">
      <w:pPr>
        <w:pStyle w:val="ListParagraph"/>
        <w:numPr>
          <w:ilvl w:val="0"/>
          <w:numId w:val="20"/>
        </w:numPr>
        <w:snapToGrid w:val="0"/>
        <w:ind w:leftChars="0"/>
        <w:rPr>
          <w:rFonts w:ascii="Arial" w:hAnsi="Arial" w:cs="Arial"/>
        </w:rPr>
      </w:pPr>
      <w:r w:rsidRPr="00AF5EDC">
        <w:rPr>
          <w:rFonts w:ascii="Arial" w:hAnsi="Arial" w:cs="Arial"/>
        </w:rPr>
        <w:t>R4-2212133</w:t>
      </w:r>
      <w:r w:rsidRPr="00AF5EDC">
        <w:rPr>
          <w:rFonts w:ascii="Arial" w:hAnsi="Arial" w:cs="Arial"/>
        </w:rPr>
        <w:tab/>
        <w:t>[draftCR] CR for Pre-MG test case No 1-1</w:t>
      </w:r>
      <w:r w:rsidRPr="00AF5EDC">
        <w:rPr>
          <w:rFonts w:ascii="Arial" w:hAnsi="Arial" w:cs="Arial"/>
        </w:rPr>
        <w:tab/>
        <w:t>Intel Corporation</w:t>
      </w:r>
    </w:p>
    <w:p w14:paraId="1A83D991" w14:textId="77777777" w:rsidR="00AF5EDC" w:rsidRPr="00AF5EDC" w:rsidRDefault="00AF5EDC" w:rsidP="00AF5EDC">
      <w:pPr>
        <w:pStyle w:val="ListParagraph"/>
        <w:numPr>
          <w:ilvl w:val="0"/>
          <w:numId w:val="20"/>
        </w:numPr>
        <w:snapToGrid w:val="0"/>
        <w:ind w:leftChars="0"/>
        <w:rPr>
          <w:rFonts w:ascii="Arial" w:hAnsi="Arial" w:cs="Arial"/>
        </w:rPr>
      </w:pPr>
      <w:r w:rsidRPr="00AF5EDC">
        <w:rPr>
          <w:rFonts w:ascii="Arial" w:hAnsi="Arial" w:cs="Arial"/>
        </w:rPr>
        <w:t>R4-2213512</w:t>
      </w:r>
      <w:r w:rsidRPr="00AF5EDC">
        <w:rPr>
          <w:rFonts w:ascii="Arial" w:hAnsi="Arial" w:cs="Arial"/>
        </w:rPr>
        <w:tab/>
        <w:t>Discussion on test cases for pre-MG</w:t>
      </w:r>
      <w:r w:rsidRPr="00AF5EDC">
        <w:rPr>
          <w:rFonts w:ascii="Arial" w:hAnsi="Arial" w:cs="Arial"/>
        </w:rPr>
        <w:tab/>
        <w:t>Huawei, HiSilicon</w:t>
      </w:r>
    </w:p>
    <w:p w14:paraId="4F3E5CDA" w14:textId="77777777" w:rsidR="00AF5EDC" w:rsidRPr="009D2BEE" w:rsidRDefault="00AF5EDC" w:rsidP="00AF5EDC">
      <w:pPr>
        <w:pStyle w:val="ListParagraph"/>
        <w:numPr>
          <w:ilvl w:val="0"/>
          <w:numId w:val="20"/>
        </w:numPr>
        <w:snapToGrid w:val="0"/>
        <w:ind w:leftChars="0"/>
        <w:rPr>
          <w:rFonts w:ascii="Arial" w:hAnsi="Arial" w:cs="Arial"/>
        </w:rPr>
      </w:pPr>
      <w:r w:rsidRPr="00AF5EDC">
        <w:rPr>
          <w:rFonts w:ascii="Arial" w:hAnsi="Arial" w:cs="Arial"/>
        </w:rPr>
        <w:t>R4-2213513</w:t>
      </w:r>
      <w:r w:rsidRPr="00AF5EDC">
        <w:rPr>
          <w:rFonts w:ascii="Arial" w:hAnsi="Arial" w:cs="Arial"/>
        </w:rPr>
        <w:tab/>
      </w:r>
      <w:r w:rsidRPr="009D2BEE">
        <w:rPr>
          <w:rFonts w:ascii="Arial" w:hAnsi="Arial" w:cs="Arial"/>
        </w:rPr>
        <w:t>CR to introduce TC#3 for pre-MG</w:t>
      </w:r>
      <w:r w:rsidRPr="009D2BEE">
        <w:rPr>
          <w:rFonts w:ascii="Arial" w:hAnsi="Arial" w:cs="Arial"/>
        </w:rPr>
        <w:tab/>
        <w:t>Huawei, HiSilicon</w:t>
      </w:r>
    </w:p>
    <w:p w14:paraId="267CF47C"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R4-2214674</w:t>
      </w:r>
      <w:r w:rsidRPr="009D2BEE">
        <w:rPr>
          <w:rFonts w:ascii="Arial" w:hAnsi="Arial" w:cs="Arial"/>
        </w:rPr>
        <w:tab/>
        <w:t>Intra-frequency measurement test with SA event triggered reporting tests: with autonomous activation/deactivation of Pre-MG in FR2</w:t>
      </w:r>
      <w:r w:rsidRPr="009D2BEE">
        <w:rPr>
          <w:rFonts w:ascii="Arial" w:hAnsi="Arial" w:cs="Arial"/>
        </w:rPr>
        <w:tab/>
        <w:t>Apple</w:t>
      </w:r>
    </w:p>
    <w:p w14:paraId="22BBF1FF"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R4-2214678</w:t>
      </w:r>
      <w:r w:rsidRPr="009D2BEE">
        <w:rPr>
          <w:rFonts w:ascii="Arial" w:hAnsi="Arial" w:cs="Arial"/>
        </w:rPr>
        <w:tab/>
        <w:t>Draft CR on TC1-5 for Intra-frequency measurement test with SA event triggered reporting tests:with autonomous activation/deactivation of Pre-MG in FR1 triggered by MO addition/release(A6.6.X1.3)</w:t>
      </w:r>
      <w:r w:rsidRPr="009D2BEE">
        <w:rPr>
          <w:rFonts w:ascii="Arial" w:hAnsi="Arial" w:cs="Arial"/>
        </w:rPr>
        <w:tab/>
        <w:t>OPPO</w:t>
      </w:r>
    </w:p>
    <w:p w14:paraId="1F3F78EA"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R4-2214680</w:t>
      </w:r>
      <w:r w:rsidRPr="009D2BEE">
        <w:rPr>
          <w:rFonts w:ascii="Arial" w:hAnsi="Arial" w:cs="Arial"/>
        </w:rPr>
        <w:tab/>
        <w:t>CR on TS38.133 for Pre-MG test case No 4</w:t>
      </w:r>
      <w:r w:rsidRPr="009D2BEE">
        <w:rPr>
          <w:rFonts w:ascii="Arial" w:hAnsi="Arial" w:cs="Arial"/>
        </w:rPr>
        <w:tab/>
        <w:t>MediaTek inc.</w:t>
      </w:r>
    </w:p>
    <w:p w14:paraId="610E621A"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R4-2214684</w:t>
      </w:r>
      <w:r w:rsidRPr="009D2BEE">
        <w:rPr>
          <w:rFonts w:ascii="Arial" w:hAnsi="Arial" w:cs="Arial"/>
        </w:rPr>
        <w:tab/>
        <w:t>[draftCR] CR for Pre-MG test case No 1-1</w:t>
      </w:r>
      <w:r w:rsidRPr="009D2BEE">
        <w:rPr>
          <w:rFonts w:ascii="Arial" w:hAnsi="Arial" w:cs="Arial"/>
        </w:rPr>
        <w:tab/>
        <w:t>Intel Corporation</w:t>
      </w:r>
    </w:p>
    <w:p w14:paraId="7FD66904"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R4-2214723</w:t>
      </w:r>
      <w:r w:rsidRPr="009D2BEE">
        <w:rPr>
          <w:rFonts w:ascii="Arial" w:hAnsi="Arial" w:cs="Arial"/>
        </w:rPr>
        <w:tab/>
        <w:t>CR to introduce TC#3 for pre-MG</w:t>
      </w:r>
      <w:r w:rsidRPr="009D2BEE">
        <w:rPr>
          <w:rFonts w:ascii="Arial" w:hAnsi="Arial" w:cs="Arial"/>
        </w:rPr>
        <w:tab/>
        <w:t>Huawei, HiSilicon</w:t>
      </w:r>
    </w:p>
    <w:p w14:paraId="5F87BC08"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R4-2211896</w:t>
      </w:r>
      <w:r w:rsidRPr="009D2BEE">
        <w:rPr>
          <w:rFonts w:ascii="Arial" w:hAnsi="Arial" w:cs="Arial"/>
        </w:rPr>
        <w:tab/>
        <w:t>draftCR on concurrent gaps test case for FR2 SA with SSB and PRS</w:t>
      </w:r>
      <w:r w:rsidRPr="009D2BEE">
        <w:rPr>
          <w:rFonts w:ascii="Arial" w:hAnsi="Arial" w:cs="Arial"/>
        </w:rPr>
        <w:tab/>
        <w:t>Apple</w:t>
      </w:r>
    </w:p>
    <w:p w14:paraId="7545693A"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lastRenderedPageBreak/>
        <w:t>R4-2212083</w:t>
      </w:r>
      <w:r w:rsidRPr="009D2BEE">
        <w:rPr>
          <w:rFonts w:ascii="Arial" w:hAnsi="Arial" w:cs="Arial"/>
        </w:rPr>
        <w:tab/>
        <w:t>CR on TS38.133 for concurrent MG test case No 2</w:t>
      </w:r>
      <w:r w:rsidRPr="009D2BEE">
        <w:rPr>
          <w:rFonts w:ascii="Arial" w:hAnsi="Arial" w:cs="Arial"/>
        </w:rPr>
        <w:tab/>
        <w:t>MediaTek inc.</w:t>
      </w:r>
    </w:p>
    <w:p w14:paraId="02E2CC9C"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R4-2212134</w:t>
      </w:r>
      <w:r w:rsidRPr="009D2BEE">
        <w:rPr>
          <w:rFonts w:ascii="Arial" w:hAnsi="Arial" w:cs="Arial"/>
        </w:rPr>
        <w:tab/>
        <w:t>[draftCR] CR for concurrent MG test case No 4</w:t>
      </w:r>
      <w:r w:rsidRPr="009D2BEE">
        <w:rPr>
          <w:rFonts w:ascii="Arial" w:hAnsi="Arial" w:cs="Arial"/>
        </w:rPr>
        <w:tab/>
        <w:t>Intel Corporation</w:t>
      </w:r>
    </w:p>
    <w:p w14:paraId="51D03DEF"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R4-2212761</w:t>
      </w:r>
      <w:r w:rsidRPr="009D2BEE">
        <w:rPr>
          <w:rFonts w:ascii="Arial" w:hAnsi="Arial" w:cs="Arial"/>
        </w:rPr>
        <w:tab/>
        <w:t>Test case for Con-MGs TC1</w:t>
      </w:r>
      <w:r w:rsidRPr="009D2BEE">
        <w:rPr>
          <w:rFonts w:ascii="Arial" w:hAnsi="Arial" w:cs="Arial"/>
        </w:rPr>
        <w:tab/>
        <w:t>Ericsson</w:t>
      </w:r>
    </w:p>
    <w:p w14:paraId="3CE4DBAF"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R4-2212875</w:t>
      </w:r>
      <w:r w:rsidRPr="009D2BEE">
        <w:rPr>
          <w:rFonts w:ascii="Arial" w:hAnsi="Arial" w:cs="Arial"/>
        </w:rPr>
        <w:tab/>
        <w:t>DraftCR TC#3 on Concurrent Measurement Gaps</w:t>
      </w:r>
      <w:r w:rsidRPr="009D2BEE">
        <w:rPr>
          <w:rFonts w:ascii="Arial" w:hAnsi="Arial" w:cs="Arial"/>
        </w:rPr>
        <w:tab/>
        <w:t>Nokia, Nokia Shanghai Bell</w:t>
      </w:r>
    </w:p>
    <w:p w14:paraId="32CC9B99"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R4-2213298</w:t>
      </w:r>
      <w:r w:rsidRPr="009D2BEE">
        <w:rPr>
          <w:rFonts w:ascii="Arial" w:hAnsi="Arial" w:cs="Arial"/>
        </w:rPr>
        <w:tab/>
        <w:t>Draft CR on test case for Concurrent MG for FR2 PPO in TS38.133 A.7.6.2.x</w:t>
      </w:r>
      <w:r w:rsidRPr="009D2BEE">
        <w:rPr>
          <w:rFonts w:ascii="Arial" w:hAnsi="Arial" w:cs="Arial"/>
        </w:rPr>
        <w:tab/>
        <w:t>ZTE Corporation</w:t>
      </w:r>
    </w:p>
    <w:p w14:paraId="6E79F9F2"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R4-2213514</w:t>
      </w:r>
      <w:r w:rsidRPr="009D2BEE">
        <w:rPr>
          <w:rFonts w:ascii="Arial" w:hAnsi="Arial" w:cs="Arial"/>
        </w:rPr>
        <w:tab/>
        <w:t>Discussion on test cases for concurrent MGs</w:t>
      </w:r>
      <w:r w:rsidRPr="009D2BEE">
        <w:rPr>
          <w:rFonts w:ascii="Arial" w:hAnsi="Arial" w:cs="Arial"/>
        </w:rPr>
        <w:tab/>
        <w:t>Huawei, HiSilicon</w:t>
      </w:r>
    </w:p>
    <w:p w14:paraId="5876B00D"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R4-2213515</w:t>
      </w:r>
      <w:r w:rsidRPr="009D2BEE">
        <w:rPr>
          <w:rFonts w:ascii="Arial" w:hAnsi="Arial" w:cs="Arial"/>
        </w:rPr>
        <w:tab/>
        <w:t>CR to introduce TC#5 for concurrent MGs</w:t>
      </w:r>
      <w:r w:rsidRPr="009D2BEE">
        <w:rPr>
          <w:rFonts w:ascii="Arial" w:hAnsi="Arial" w:cs="Arial"/>
        </w:rPr>
        <w:tab/>
        <w:t>Huawei, HiSilicon</w:t>
      </w:r>
    </w:p>
    <w:p w14:paraId="5C4CB55E"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R4-2213881</w:t>
      </w:r>
      <w:r w:rsidRPr="009D2BEE">
        <w:rPr>
          <w:rFonts w:ascii="Arial" w:hAnsi="Arial" w:cs="Arial"/>
        </w:rPr>
        <w:tab/>
        <w:t>Draft CR on test case for Concurrent MG for FR2 PPO in TS38.133 A.7.6.2.x</w:t>
      </w:r>
      <w:r w:rsidRPr="009D2BEE">
        <w:rPr>
          <w:rFonts w:ascii="Arial" w:hAnsi="Arial" w:cs="Arial"/>
        </w:rPr>
        <w:tab/>
        <w:t>ZTE Corporation</w:t>
      </w:r>
    </w:p>
    <w:p w14:paraId="05D6BE67"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R4-2214332</w:t>
      </w:r>
      <w:r w:rsidRPr="009D2BEE">
        <w:rPr>
          <w:rFonts w:ascii="Arial" w:hAnsi="Arial" w:cs="Arial"/>
        </w:rPr>
        <w:tab/>
        <w:t>Test case for Con-MGs TC1</w:t>
      </w:r>
      <w:r w:rsidRPr="009D2BEE">
        <w:rPr>
          <w:rFonts w:ascii="Arial" w:hAnsi="Arial" w:cs="Arial"/>
        </w:rPr>
        <w:tab/>
        <w:t>Ericsson</w:t>
      </w:r>
    </w:p>
    <w:p w14:paraId="1A53346F"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R4-2214675</w:t>
      </w:r>
      <w:r w:rsidRPr="009D2BEE">
        <w:rPr>
          <w:rFonts w:ascii="Arial" w:hAnsi="Arial" w:cs="Arial"/>
        </w:rPr>
        <w:tab/>
        <w:t>draftCR on concurrent gaps test case for FR2 SA with SSB and PRS</w:t>
      </w:r>
      <w:r w:rsidRPr="009D2BEE">
        <w:rPr>
          <w:rFonts w:ascii="Arial" w:hAnsi="Arial" w:cs="Arial"/>
        </w:rPr>
        <w:tab/>
        <w:t>Apple</w:t>
      </w:r>
    </w:p>
    <w:p w14:paraId="050F56F3"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R4-2214681</w:t>
      </w:r>
      <w:r w:rsidRPr="009D2BEE">
        <w:rPr>
          <w:rFonts w:ascii="Arial" w:hAnsi="Arial" w:cs="Arial"/>
        </w:rPr>
        <w:tab/>
        <w:t>CR on TS38.133 for concurrent MG test case No 2</w:t>
      </w:r>
      <w:r w:rsidRPr="009D2BEE">
        <w:rPr>
          <w:rFonts w:ascii="Arial" w:hAnsi="Arial" w:cs="Arial"/>
        </w:rPr>
        <w:tab/>
        <w:t>MediaTek inc.</w:t>
      </w:r>
    </w:p>
    <w:p w14:paraId="38876CD6"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R4-2214685</w:t>
      </w:r>
      <w:r w:rsidRPr="009D2BEE">
        <w:rPr>
          <w:rFonts w:ascii="Arial" w:hAnsi="Arial" w:cs="Arial"/>
        </w:rPr>
        <w:tab/>
        <w:t>[draftCR] CR for concurrent MG test case No 4</w:t>
      </w:r>
      <w:r w:rsidRPr="009D2BEE">
        <w:rPr>
          <w:rFonts w:ascii="Arial" w:hAnsi="Arial" w:cs="Arial"/>
        </w:rPr>
        <w:tab/>
        <w:t>Intel Corporation</w:t>
      </w:r>
    </w:p>
    <w:p w14:paraId="3E672F4D"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R4-2214699</w:t>
      </w:r>
      <w:r w:rsidRPr="009D2BEE">
        <w:rPr>
          <w:rFonts w:ascii="Arial" w:hAnsi="Arial" w:cs="Arial"/>
        </w:rPr>
        <w:tab/>
        <w:t>DraftCR TC#3 on Concurrent Measurement Gaps</w:t>
      </w:r>
      <w:r w:rsidRPr="009D2BEE">
        <w:rPr>
          <w:rFonts w:ascii="Arial" w:hAnsi="Arial" w:cs="Arial"/>
        </w:rPr>
        <w:tab/>
        <w:t>Nokia, Nokia Shanghai Bell</w:t>
      </w:r>
    </w:p>
    <w:p w14:paraId="178E637C"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R4-2214724</w:t>
      </w:r>
      <w:r w:rsidRPr="009D2BEE">
        <w:rPr>
          <w:rFonts w:ascii="Arial" w:hAnsi="Arial" w:cs="Arial"/>
        </w:rPr>
        <w:tab/>
        <w:t>CR to introduce TC#5 for concurrent MGs</w:t>
      </w:r>
      <w:r w:rsidRPr="009D2BEE">
        <w:rPr>
          <w:rFonts w:ascii="Arial" w:hAnsi="Arial" w:cs="Arial"/>
        </w:rPr>
        <w:tab/>
        <w:t>Huawei, HiSilicon</w:t>
      </w:r>
    </w:p>
    <w:p w14:paraId="4C8B3C9A"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R4-2214729</w:t>
      </w:r>
      <w:r w:rsidRPr="009D2BEE">
        <w:rPr>
          <w:rFonts w:ascii="Arial" w:hAnsi="Arial" w:cs="Arial"/>
        </w:rPr>
        <w:tab/>
        <w:t>Draft CR on test case for Concurrent MG for FR2 PPO in TS38.133 A.7.6.2.x</w:t>
      </w:r>
      <w:r w:rsidRPr="009D2BEE">
        <w:rPr>
          <w:rFonts w:ascii="Arial" w:hAnsi="Arial" w:cs="Arial"/>
        </w:rPr>
        <w:tab/>
        <w:t>ZTE Corporation</w:t>
      </w:r>
    </w:p>
    <w:p w14:paraId="14A0AE66"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R4-2211616</w:t>
      </w:r>
      <w:r w:rsidRPr="009D2BEE">
        <w:rPr>
          <w:rFonts w:ascii="Arial" w:hAnsi="Arial" w:cs="Arial"/>
        </w:rPr>
        <w:tab/>
        <w:t>Open issues in RRM performance requirements for NCSG</w:t>
      </w:r>
      <w:r w:rsidRPr="009D2BEE">
        <w:rPr>
          <w:rFonts w:ascii="Arial" w:hAnsi="Arial" w:cs="Arial"/>
        </w:rPr>
        <w:tab/>
        <w:t>Qualcomm Incorporated</w:t>
      </w:r>
    </w:p>
    <w:p w14:paraId="734F3959"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R4-2211723</w:t>
      </w:r>
      <w:r w:rsidRPr="009D2BEE">
        <w:rPr>
          <w:rFonts w:ascii="Arial" w:hAnsi="Arial" w:cs="Arial"/>
        </w:rPr>
        <w:tab/>
        <w:t>Draft CR on test case of inter-freq measurement with NCSG in FR2</w:t>
      </w:r>
      <w:r w:rsidRPr="009D2BEE">
        <w:rPr>
          <w:rFonts w:ascii="Arial" w:hAnsi="Arial" w:cs="Arial"/>
        </w:rPr>
        <w:tab/>
        <w:t>CATT</w:t>
      </w:r>
    </w:p>
    <w:p w14:paraId="4157F14F"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R4-2211898</w:t>
      </w:r>
      <w:r w:rsidRPr="009D2BEE">
        <w:rPr>
          <w:rFonts w:ascii="Arial" w:hAnsi="Arial" w:cs="Arial"/>
        </w:rPr>
        <w:tab/>
        <w:t>On NCSG performance</w:t>
      </w:r>
      <w:r w:rsidRPr="009D2BEE">
        <w:rPr>
          <w:rFonts w:ascii="Arial" w:hAnsi="Arial" w:cs="Arial"/>
        </w:rPr>
        <w:tab/>
        <w:t>Apple</w:t>
      </w:r>
    </w:p>
    <w:p w14:paraId="65D145C7"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R4-2211944</w:t>
      </w:r>
      <w:r w:rsidRPr="009D2BEE">
        <w:rPr>
          <w:rFonts w:ascii="Arial" w:hAnsi="Arial" w:cs="Arial"/>
        </w:rPr>
        <w:tab/>
        <w:t>Discussion on test cases for Network Controlled Small Gap</w:t>
      </w:r>
      <w:r w:rsidRPr="009D2BEE">
        <w:rPr>
          <w:rFonts w:ascii="Arial" w:hAnsi="Arial" w:cs="Arial"/>
        </w:rPr>
        <w:tab/>
        <w:t>CMCC</w:t>
      </w:r>
    </w:p>
    <w:p w14:paraId="286EDA95"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R4-2212036</w:t>
      </w:r>
      <w:r w:rsidRPr="009D2BEE">
        <w:rPr>
          <w:rFonts w:ascii="Arial" w:hAnsi="Arial" w:cs="Arial"/>
        </w:rPr>
        <w:tab/>
        <w:t>Draft CR on TC6 for Event triggered reporting test on intra-frequency in FR1(A.6.6.X3.1)</w:t>
      </w:r>
      <w:r w:rsidRPr="009D2BEE">
        <w:rPr>
          <w:rFonts w:ascii="Arial" w:hAnsi="Arial" w:cs="Arial"/>
        </w:rPr>
        <w:tab/>
        <w:t>OPPO</w:t>
      </w:r>
    </w:p>
    <w:p w14:paraId="3FC44033"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R4-2212084</w:t>
      </w:r>
      <w:r w:rsidRPr="009D2BEE">
        <w:rPr>
          <w:rFonts w:ascii="Arial" w:hAnsi="Arial" w:cs="Arial"/>
        </w:rPr>
        <w:tab/>
        <w:t>CR on TS38.133 for NCSG test case No 2</w:t>
      </w:r>
      <w:r w:rsidRPr="009D2BEE">
        <w:rPr>
          <w:rFonts w:ascii="Arial" w:hAnsi="Arial" w:cs="Arial"/>
        </w:rPr>
        <w:tab/>
        <w:t>MediaTek inc.</w:t>
      </w:r>
    </w:p>
    <w:p w14:paraId="66DFB599"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R4-2212135</w:t>
      </w:r>
      <w:r w:rsidRPr="009D2BEE">
        <w:rPr>
          <w:rFonts w:ascii="Arial" w:hAnsi="Arial" w:cs="Arial"/>
        </w:rPr>
        <w:tab/>
        <w:t>[draftCR] CR for NCSG test case No 5</w:t>
      </w:r>
      <w:r w:rsidRPr="009D2BEE">
        <w:rPr>
          <w:rFonts w:ascii="Arial" w:hAnsi="Arial" w:cs="Arial"/>
        </w:rPr>
        <w:tab/>
        <w:t>Intel Corporation</w:t>
      </w:r>
    </w:p>
    <w:p w14:paraId="2F469CF4"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R4-2213299</w:t>
      </w:r>
      <w:r w:rsidRPr="009D2BEE">
        <w:rPr>
          <w:rFonts w:ascii="Arial" w:hAnsi="Arial" w:cs="Arial"/>
        </w:rPr>
        <w:tab/>
        <w:t>Draft CR on test case for Event triggered reporting based on intra-frequency measurement with NCSG in FR2 in TS38.133 A.7.6.1.x</w:t>
      </w:r>
      <w:r w:rsidRPr="009D2BEE">
        <w:rPr>
          <w:rFonts w:ascii="Arial" w:hAnsi="Arial" w:cs="Arial"/>
        </w:rPr>
        <w:tab/>
        <w:t>ZTE Corporation</w:t>
      </w:r>
    </w:p>
    <w:p w14:paraId="43000579"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R4-2213516</w:t>
      </w:r>
      <w:r w:rsidRPr="009D2BEE">
        <w:rPr>
          <w:rFonts w:ascii="Arial" w:hAnsi="Arial" w:cs="Arial"/>
        </w:rPr>
        <w:tab/>
        <w:t>Discussion on test cases for NCSG</w:t>
      </w:r>
      <w:r w:rsidRPr="009D2BEE">
        <w:rPr>
          <w:rFonts w:ascii="Arial" w:hAnsi="Arial" w:cs="Arial"/>
        </w:rPr>
        <w:tab/>
        <w:t>Huawei, HiSilicon</w:t>
      </w:r>
    </w:p>
    <w:p w14:paraId="72DEBBB6"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R4-2213517</w:t>
      </w:r>
      <w:r w:rsidRPr="009D2BEE">
        <w:rPr>
          <w:rFonts w:ascii="Arial" w:hAnsi="Arial" w:cs="Arial"/>
        </w:rPr>
        <w:tab/>
        <w:t>CR to introduce TC#3 for NCSG</w:t>
      </w:r>
      <w:r w:rsidRPr="009D2BEE">
        <w:rPr>
          <w:rFonts w:ascii="Arial" w:hAnsi="Arial" w:cs="Arial"/>
        </w:rPr>
        <w:tab/>
        <w:t>Huawei, HiSilicon</w:t>
      </w:r>
    </w:p>
    <w:p w14:paraId="65D41D44"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R4-2213882</w:t>
      </w:r>
      <w:r w:rsidRPr="009D2BEE">
        <w:rPr>
          <w:rFonts w:ascii="Arial" w:hAnsi="Arial" w:cs="Arial"/>
        </w:rPr>
        <w:tab/>
        <w:t>Draft CR on test case for Event triggered reporting based on intra-frequency measurement with NCSG in FR2 in TS38.133 A.7.6.1.x</w:t>
      </w:r>
      <w:r w:rsidRPr="009D2BEE">
        <w:rPr>
          <w:rFonts w:ascii="Arial" w:hAnsi="Arial" w:cs="Arial"/>
        </w:rPr>
        <w:tab/>
        <w:t>ZTE Corporation</w:t>
      </w:r>
    </w:p>
    <w:p w14:paraId="1573A621"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R4-2214056</w:t>
      </w:r>
      <w:r w:rsidRPr="009D2BEE">
        <w:rPr>
          <w:rFonts w:ascii="Arial" w:hAnsi="Arial" w:cs="Arial"/>
        </w:rPr>
        <w:tab/>
        <w:t>Event trigger reporting on SCC with deactivated SCell in FR1 with NCSG</w:t>
      </w:r>
      <w:r w:rsidRPr="009D2BEE">
        <w:rPr>
          <w:rFonts w:ascii="Arial" w:hAnsi="Arial" w:cs="Arial"/>
        </w:rPr>
        <w:tab/>
        <w:t>Ericsson</w:t>
      </w:r>
    </w:p>
    <w:p w14:paraId="10B8ED19"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R4-2214057</w:t>
      </w:r>
      <w:r w:rsidRPr="009D2BEE">
        <w:rPr>
          <w:rFonts w:ascii="Arial" w:hAnsi="Arial" w:cs="Arial"/>
        </w:rPr>
        <w:tab/>
        <w:t>Test case # 1: A.6.6.1.x Event triggered reporting test on SCC with deactivated SCell in FR1</w:t>
      </w:r>
      <w:r w:rsidRPr="009D2BEE">
        <w:rPr>
          <w:rFonts w:ascii="Arial" w:hAnsi="Arial" w:cs="Arial"/>
        </w:rPr>
        <w:tab/>
        <w:t>Ericsson</w:t>
      </w:r>
    </w:p>
    <w:p w14:paraId="216C98E6"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R4-2214667</w:t>
      </w:r>
      <w:r w:rsidRPr="009D2BEE">
        <w:rPr>
          <w:rFonts w:ascii="Arial" w:hAnsi="Arial" w:cs="Arial"/>
        </w:rPr>
        <w:tab/>
        <w:t>Draft CR on test case of inter-freq measurement with NCSG in FR2</w:t>
      </w:r>
      <w:r w:rsidRPr="009D2BEE">
        <w:rPr>
          <w:rFonts w:ascii="Arial" w:hAnsi="Arial" w:cs="Arial"/>
        </w:rPr>
        <w:tab/>
        <w:t>CATT</w:t>
      </w:r>
    </w:p>
    <w:p w14:paraId="5E326799"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R4-2214679</w:t>
      </w:r>
      <w:r w:rsidRPr="009D2BEE">
        <w:rPr>
          <w:rFonts w:ascii="Arial" w:hAnsi="Arial" w:cs="Arial"/>
        </w:rPr>
        <w:tab/>
        <w:t>Draft CR on TC6 for Event triggered reporting test on intra-frequency in FR1(A.6.6.X3.1)</w:t>
      </w:r>
      <w:r w:rsidRPr="009D2BEE">
        <w:rPr>
          <w:rFonts w:ascii="Arial" w:hAnsi="Arial" w:cs="Arial"/>
        </w:rPr>
        <w:tab/>
        <w:t>OPPO</w:t>
      </w:r>
    </w:p>
    <w:p w14:paraId="4EBD53B0"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R4-2214686</w:t>
      </w:r>
      <w:r w:rsidRPr="009D2BEE">
        <w:rPr>
          <w:rFonts w:ascii="Arial" w:hAnsi="Arial" w:cs="Arial"/>
        </w:rPr>
        <w:tab/>
        <w:t>[draftCR] CR for NCSG test case No 5</w:t>
      </w:r>
      <w:r w:rsidRPr="009D2BEE">
        <w:rPr>
          <w:rFonts w:ascii="Arial" w:hAnsi="Arial" w:cs="Arial"/>
        </w:rPr>
        <w:tab/>
        <w:t>Intel Corporation</w:t>
      </w:r>
    </w:p>
    <w:p w14:paraId="5040717C"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R4-2214725</w:t>
      </w:r>
      <w:r w:rsidRPr="009D2BEE">
        <w:rPr>
          <w:rFonts w:ascii="Arial" w:hAnsi="Arial" w:cs="Arial"/>
        </w:rPr>
        <w:tab/>
        <w:t>CR to introduce TC#3 for NCSG</w:t>
      </w:r>
      <w:r w:rsidRPr="009D2BEE">
        <w:rPr>
          <w:rFonts w:ascii="Arial" w:hAnsi="Arial" w:cs="Arial"/>
        </w:rPr>
        <w:tab/>
        <w:t>Huawei, HiSilicon</w:t>
      </w:r>
    </w:p>
    <w:p w14:paraId="534E8720"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R4-2214730</w:t>
      </w:r>
      <w:r w:rsidRPr="009D2BEE">
        <w:rPr>
          <w:rFonts w:ascii="Arial" w:hAnsi="Arial" w:cs="Arial"/>
        </w:rPr>
        <w:tab/>
        <w:t>Draft CR on test case for Event triggered reporting based on intra-frequency measurement with NCSG in FR2 in TS38.133 A.7.6.1.x</w:t>
      </w:r>
      <w:r w:rsidRPr="009D2BEE">
        <w:rPr>
          <w:rFonts w:ascii="Arial" w:hAnsi="Arial" w:cs="Arial"/>
        </w:rPr>
        <w:tab/>
        <w:t>ZTE Corporation</w:t>
      </w:r>
    </w:p>
    <w:p w14:paraId="06A2B1BE"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R4-2214131</w:t>
      </w:r>
      <w:r w:rsidRPr="009D2BEE">
        <w:rPr>
          <w:rFonts w:ascii="Arial" w:hAnsi="Arial" w:cs="Arial"/>
        </w:rPr>
        <w:tab/>
        <w:t>Email Discussion Summary for [104-e][211] NR_MG_enh_1</w:t>
      </w:r>
      <w:r w:rsidRPr="009D2BEE">
        <w:rPr>
          <w:rFonts w:ascii="Arial" w:hAnsi="Arial" w:cs="Arial"/>
        </w:rPr>
        <w:tab/>
        <w:t>Moderator (Mediatek)</w:t>
      </w:r>
    </w:p>
    <w:p w14:paraId="2A8974B5" w14:textId="77777777" w:rsidR="00AF5EDC" w:rsidRPr="009D2BEE" w:rsidRDefault="00AF5EDC" w:rsidP="00AF5EDC">
      <w:pPr>
        <w:pStyle w:val="ListParagraph"/>
        <w:numPr>
          <w:ilvl w:val="0"/>
          <w:numId w:val="20"/>
        </w:numPr>
        <w:snapToGrid w:val="0"/>
        <w:ind w:leftChars="0"/>
        <w:rPr>
          <w:rFonts w:ascii="Arial" w:hAnsi="Arial" w:cs="Arial"/>
        </w:rPr>
      </w:pPr>
      <w:r w:rsidRPr="009D2BEE">
        <w:rPr>
          <w:rFonts w:ascii="Arial" w:hAnsi="Arial" w:cs="Arial"/>
        </w:rPr>
        <w:t>R4-2214132</w:t>
      </w:r>
      <w:r w:rsidRPr="009D2BEE">
        <w:rPr>
          <w:rFonts w:ascii="Arial" w:hAnsi="Arial" w:cs="Arial"/>
        </w:rPr>
        <w:tab/>
        <w:t>Email Discussion Summary for [104-e][212] NR_MG_enh_2</w:t>
      </w:r>
      <w:r w:rsidRPr="009D2BEE">
        <w:rPr>
          <w:rFonts w:ascii="Arial" w:hAnsi="Arial" w:cs="Arial"/>
        </w:rPr>
        <w:tab/>
        <w:t>Moderator (Intel)</w:t>
      </w:r>
    </w:p>
    <w:p w14:paraId="764EFD72" w14:textId="77777777" w:rsidR="00AF5EDC" w:rsidRPr="00AF5EDC" w:rsidRDefault="00AF5EDC" w:rsidP="00AF5EDC">
      <w:pPr>
        <w:pStyle w:val="ListParagraph"/>
        <w:numPr>
          <w:ilvl w:val="0"/>
          <w:numId w:val="20"/>
        </w:numPr>
        <w:snapToGrid w:val="0"/>
        <w:ind w:leftChars="0"/>
        <w:rPr>
          <w:rFonts w:ascii="Arial" w:hAnsi="Arial" w:cs="Arial"/>
        </w:rPr>
      </w:pPr>
      <w:r w:rsidRPr="009D2BEE">
        <w:rPr>
          <w:rFonts w:ascii="Arial" w:hAnsi="Arial" w:cs="Arial"/>
        </w:rPr>
        <w:t>R4-2214133</w:t>
      </w:r>
      <w:r w:rsidRPr="009D2BEE">
        <w:rPr>
          <w:rFonts w:ascii="Arial" w:hAnsi="Arial" w:cs="Arial"/>
        </w:rPr>
        <w:tab/>
        <w:t>Emai</w:t>
      </w:r>
      <w:r w:rsidRPr="00AF5EDC">
        <w:rPr>
          <w:rFonts w:ascii="Arial" w:hAnsi="Arial" w:cs="Arial"/>
        </w:rPr>
        <w:t>l Discussion Summary for [104-e][213] NR_MG_enh_3</w:t>
      </w:r>
      <w:r w:rsidRPr="00AF5EDC">
        <w:rPr>
          <w:rFonts w:ascii="Arial" w:hAnsi="Arial" w:cs="Arial"/>
        </w:rPr>
        <w:tab/>
        <w:t>Moderator (Apple)</w:t>
      </w:r>
    </w:p>
    <w:p w14:paraId="4F5DF95F" w14:textId="77777777" w:rsidR="00AF5EDC" w:rsidRPr="00AF5EDC" w:rsidRDefault="00AF5EDC" w:rsidP="00AF5EDC">
      <w:pPr>
        <w:pStyle w:val="ListParagraph"/>
        <w:numPr>
          <w:ilvl w:val="0"/>
          <w:numId w:val="20"/>
        </w:numPr>
        <w:snapToGrid w:val="0"/>
        <w:ind w:leftChars="0"/>
        <w:rPr>
          <w:rFonts w:ascii="Arial" w:hAnsi="Arial" w:cs="Arial"/>
        </w:rPr>
      </w:pPr>
      <w:r w:rsidRPr="00AF5EDC">
        <w:rPr>
          <w:rFonts w:ascii="Arial" w:hAnsi="Arial" w:cs="Arial"/>
        </w:rPr>
        <w:t>R4-2214263</w:t>
      </w:r>
      <w:r w:rsidRPr="00AF5EDC">
        <w:rPr>
          <w:rFonts w:ascii="Arial" w:hAnsi="Arial" w:cs="Arial"/>
        </w:rPr>
        <w:tab/>
        <w:t>Email Discussion Summary for [104-e][211] NR_MG_enh_1</w:t>
      </w:r>
      <w:r w:rsidRPr="00AF5EDC">
        <w:rPr>
          <w:rFonts w:ascii="Arial" w:hAnsi="Arial" w:cs="Arial"/>
        </w:rPr>
        <w:tab/>
        <w:t>Moderator (Mediatek)</w:t>
      </w:r>
    </w:p>
    <w:p w14:paraId="63348E32" w14:textId="77777777" w:rsidR="00AF5EDC" w:rsidRPr="00AF5EDC" w:rsidRDefault="00AF5EDC" w:rsidP="00AF5EDC">
      <w:pPr>
        <w:pStyle w:val="ListParagraph"/>
        <w:numPr>
          <w:ilvl w:val="0"/>
          <w:numId w:val="20"/>
        </w:numPr>
        <w:snapToGrid w:val="0"/>
        <w:ind w:leftChars="0"/>
        <w:rPr>
          <w:rFonts w:ascii="Arial" w:hAnsi="Arial" w:cs="Arial"/>
        </w:rPr>
      </w:pPr>
      <w:r w:rsidRPr="00AF5EDC">
        <w:rPr>
          <w:rFonts w:ascii="Arial" w:hAnsi="Arial" w:cs="Arial"/>
        </w:rPr>
        <w:t>R4-2214264</w:t>
      </w:r>
      <w:r w:rsidRPr="00AF5EDC">
        <w:rPr>
          <w:rFonts w:ascii="Arial" w:hAnsi="Arial" w:cs="Arial"/>
        </w:rPr>
        <w:tab/>
        <w:t>Email Discussion Summary for [104-e][212] NR_MG_enh_2</w:t>
      </w:r>
      <w:r w:rsidRPr="00AF5EDC">
        <w:rPr>
          <w:rFonts w:ascii="Arial" w:hAnsi="Arial" w:cs="Arial"/>
        </w:rPr>
        <w:tab/>
        <w:t>Moderator (Intel)</w:t>
      </w:r>
    </w:p>
    <w:p w14:paraId="72400873" w14:textId="77777777" w:rsidR="00AF5EDC" w:rsidRPr="00AF5EDC" w:rsidRDefault="00AF5EDC" w:rsidP="00AF5EDC">
      <w:pPr>
        <w:pStyle w:val="ListParagraph"/>
        <w:numPr>
          <w:ilvl w:val="0"/>
          <w:numId w:val="20"/>
        </w:numPr>
        <w:snapToGrid w:val="0"/>
        <w:ind w:leftChars="0"/>
        <w:rPr>
          <w:rFonts w:ascii="Arial" w:hAnsi="Arial" w:cs="Arial"/>
        </w:rPr>
      </w:pPr>
      <w:r w:rsidRPr="00AF5EDC">
        <w:rPr>
          <w:rFonts w:ascii="Arial" w:hAnsi="Arial" w:cs="Arial"/>
        </w:rPr>
        <w:t>R4-2214265</w:t>
      </w:r>
      <w:r w:rsidRPr="00AF5EDC">
        <w:rPr>
          <w:rFonts w:ascii="Arial" w:hAnsi="Arial" w:cs="Arial"/>
        </w:rPr>
        <w:tab/>
        <w:t>Email Discussion Summary for [104-e][213] NR_MG_enh_3</w:t>
      </w:r>
      <w:r w:rsidRPr="00AF5EDC">
        <w:rPr>
          <w:rFonts w:ascii="Arial" w:hAnsi="Arial" w:cs="Arial"/>
        </w:rPr>
        <w:tab/>
        <w:t>Moderator (Apple)</w:t>
      </w:r>
    </w:p>
    <w:p w14:paraId="1D912063" w14:textId="77777777" w:rsidR="00AF5EDC" w:rsidRPr="00AF5EDC" w:rsidRDefault="00AF5EDC" w:rsidP="00AF5EDC">
      <w:pPr>
        <w:pStyle w:val="ListParagraph"/>
        <w:numPr>
          <w:ilvl w:val="0"/>
          <w:numId w:val="20"/>
        </w:numPr>
        <w:snapToGrid w:val="0"/>
        <w:ind w:leftChars="0"/>
        <w:rPr>
          <w:rFonts w:ascii="Arial" w:hAnsi="Arial" w:cs="Arial"/>
        </w:rPr>
      </w:pPr>
      <w:r w:rsidRPr="00AF5EDC">
        <w:rPr>
          <w:rFonts w:ascii="Arial" w:hAnsi="Arial" w:cs="Arial"/>
        </w:rPr>
        <w:t>R4-2214333</w:t>
      </w:r>
      <w:r w:rsidRPr="00AF5EDC">
        <w:rPr>
          <w:rFonts w:ascii="Arial" w:hAnsi="Arial" w:cs="Arial"/>
        </w:rPr>
        <w:tab/>
        <w:t>WF on R17 NR MG enhancements – multiple concurrent MGs</w:t>
      </w:r>
      <w:r w:rsidRPr="00AF5EDC">
        <w:rPr>
          <w:rFonts w:ascii="Arial" w:hAnsi="Arial" w:cs="Arial"/>
        </w:rPr>
        <w:tab/>
        <w:t>MediaTek inc.</w:t>
      </w:r>
    </w:p>
    <w:p w14:paraId="63942C23" w14:textId="77777777" w:rsidR="00AF5EDC" w:rsidRPr="00AF5EDC" w:rsidRDefault="00AF5EDC" w:rsidP="00AF5EDC">
      <w:pPr>
        <w:pStyle w:val="ListParagraph"/>
        <w:numPr>
          <w:ilvl w:val="0"/>
          <w:numId w:val="20"/>
        </w:numPr>
        <w:snapToGrid w:val="0"/>
        <w:ind w:leftChars="0"/>
        <w:rPr>
          <w:rFonts w:ascii="Arial" w:hAnsi="Arial" w:cs="Arial"/>
        </w:rPr>
      </w:pPr>
      <w:r w:rsidRPr="00AF5EDC">
        <w:rPr>
          <w:rFonts w:ascii="Arial" w:hAnsi="Arial" w:cs="Arial"/>
        </w:rPr>
        <w:t>R4-2214334</w:t>
      </w:r>
      <w:r w:rsidRPr="00AF5EDC">
        <w:rPr>
          <w:rFonts w:ascii="Arial" w:hAnsi="Arial" w:cs="Arial"/>
        </w:rPr>
        <w:tab/>
        <w:t>WF for R17 NR MG enhancements – Pre-configured MG</w:t>
      </w:r>
      <w:r w:rsidRPr="00AF5EDC">
        <w:rPr>
          <w:rFonts w:ascii="Arial" w:hAnsi="Arial" w:cs="Arial"/>
        </w:rPr>
        <w:tab/>
        <w:t>Intel</w:t>
      </w:r>
    </w:p>
    <w:p w14:paraId="466E2111" w14:textId="77777777" w:rsidR="00AF5EDC" w:rsidRPr="00AF5EDC" w:rsidRDefault="00AF5EDC" w:rsidP="00AF5EDC">
      <w:pPr>
        <w:pStyle w:val="ListParagraph"/>
        <w:numPr>
          <w:ilvl w:val="0"/>
          <w:numId w:val="20"/>
        </w:numPr>
        <w:snapToGrid w:val="0"/>
        <w:ind w:leftChars="0"/>
        <w:rPr>
          <w:rFonts w:ascii="Arial" w:hAnsi="Arial" w:cs="Arial"/>
        </w:rPr>
      </w:pPr>
      <w:r w:rsidRPr="00AF5EDC">
        <w:rPr>
          <w:rFonts w:ascii="Arial" w:hAnsi="Arial" w:cs="Arial"/>
        </w:rPr>
        <w:t>R4-2214335</w:t>
      </w:r>
      <w:r w:rsidRPr="00AF5EDC">
        <w:rPr>
          <w:rFonts w:ascii="Arial" w:hAnsi="Arial" w:cs="Arial"/>
        </w:rPr>
        <w:tab/>
        <w:t>Reply LS on LocationMeasurementIndication contents and measurement gap parameters</w:t>
      </w:r>
      <w:r w:rsidRPr="00AF5EDC">
        <w:rPr>
          <w:rFonts w:ascii="Arial" w:hAnsi="Arial" w:cs="Arial"/>
        </w:rPr>
        <w:tab/>
        <w:t>Huawei</w:t>
      </w:r>
    </w:p>
    <w:p w14:paraId="09F767AA" w14:textId="77777777" w:rsidR="00AF5EDC" w:rsidRPr="00AF5EDC" w:rsidRDefault="00AF5EDC" w:rsidP="00AF5EDC">
      <w:pPr>
        <w:pStyle w:val="ListParagraph"/>
        <w:numPr>
          <w:ilvl w:val="0"/>
          <w:numId w:val="20"/>
        </w:numPr>
        <w:snapToGrid w:val="0"/>
        <w:ind w:leftChars="0"/>
        <w:rPr>
          <w:rFonts w:ascii="Arial" w:hAnsi="Arial" w:cs="Arial"/>
        </w:rPr>
      </w:pPr>
      <w:r w:rsidRPr="00AF5EDC">
        <w:rPr>
          <w:rFonts w:ascii="Arial" w:hAnsi="Arial" w:cs="Arial"/>
        </w:rPr>
        <w:t>R4-2214336</w:t>
      </w:r>
      <w:r w:rsidRPr="00AF5EDC">
        <w:rPr>
          <w:rFonts w:ascii="Arial" w:hAnsi="Arial" w:cs="Arial"/>
        </w:rPr>
        <w:tab/>
        <w:t>WF on NCSG</w:t>
      </w:r>
      <w:r w:rsidRPr="00AF5EDC">
        <w:rPr>
          <w:rFonts w:ascii="Arial" w:hAnsi="Arial" w:cs="Arial"/>
        </w:rPr>
        <w:tab/>
        <w:t>Apple</w:t>
      </w:r>
    </w:p>
    <w:p w14:paraId="73509A1B" w14:textId="77777777" w:rsidR="00AF5EDC" w:rsidRPr="00AF5EDC" w:rsidRDefault="00AF5EDC" w:rsidP="00AF5EDC">
      <w:pPr>
        <w:pStyle w:val="ListParagraph"/>
        <w:numPr>
          <w:ilvl w:val="0"/>
          <w:numId w:val="20"/>
        </w:numPr>
        <w:snapToGrid w:val="0"/>
        <w:ind w:leftChars="0"/>
        <w:rPr>
          <w:rFonts w:ascii="Arial" w:hAnsi="Arial" w:cs="Arial"/>
        </w:rPr>
      </w:pPr>
      <w:r w:rsidRPr="00AF5EDC">
        <w:rPr>
          <w:rFonts w:ascii="Arial" w:hAnsi="Arial" w:cs="Arial"/>
        </w:rPr>
        <w:t>R4-2214337</w:t>
      </w:r>
      <w:r w:rsidRPr="00AF5EDC">
        <w:rPr>
          <w:rFonts w:ascii="Arial" w:hAnsi="Arial" w:cs="Arial"/>
        </w:rPr>
        <w:tab/>
        <w:t>LS on UE capability indicating the support of deriveSSB-IndexFromCell-inter</w:t>
      </w:r>
      <w:r w:rsidRPr="00AF5EDC">
        <w:rPr>
          <w:rFonts w:ascii="Arial" w:hAnsi="Arial" w:cs="Arial"/>
        </w:rPr>
        <w:tab/>
        <w:t>Huawei, Hisilicon</w:t>
      </w:r>
    </w:p>
    <w:p w14:paraId="0115834D" w14:textId="458E3946" w:rsidR="003E3A1A" w:rsidRDefault="00AF5EDC" w:rsidP="00AF5EDC">
      <w:pPr>
        <w:pStyle w:val="ListParagraph"/>
        <w:numPr>
          <w:ilvl w:val="0"/>
          <w:numId w:val="20"/>
        </w:numPr>
        <w:snapToGrid w:val="0"/>
        <w:ind w:leftChars="0"/>
        <w:rPr>
          <w:rFonts w:ascii="Arial" w:hAnsi="Arial" w:cs="Arial"/>
        </w:rPr>
      </w:pPr>
      <w:r w:rsidRPr="00AF5EDC">
        <w:rPr>
          <w:rFonts w:ascii="Arial" w:hAnsi="Arial" w:cs="Arial"/>
        </w:rPr>
        <w:t>R4-2215158</w:t>
      </w:r>
      <w:r w:rsidRPr="00AF5EDC">
        <w:rPr>
          <w:rFonts w:ascii="Arial" w:hAnsi="Arial" w:cs="Arial"/>
        </w:rPr>
        <w:tab/>
        <w:t>WF on R17 NR MG enhancements – multiple concurrent MGs</w:t>
      </w:r>
      <w:r w:rsidRPr="00AF5EDC">
        <w:rPr>
          <w:rFonts w:ascii="Arial" w:hAnsi="Arial" w:cs="Arial"/>
        </w:rPr>
        <w:tab/>
        <w:t>MediaTek inc.</w:t>
      </w:r>
    </w:p>
    <w:p w14:paraId="7C381149" w14:textId="1C66AFAB" w:rsidR="00617FDC" w:rsidRPr="00752691" w:rsidRDefault="00617FDC" w:rsidP="00AF5EDC">
      <w:pPr>
        <w:pStyle w:val="ListParagraph"/>
        <w:numPr>
          <w:ilvl w:val="0"/>
          <w:numId w:val="20"/>
        </w:numPr>
        <w:snapToGrid w:val="0"/>
        <w:ind w:leftChars="0"/>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4-221</w:t>
      </w:r>
      <w:r w:rsidR="006C2218">
        <w:rPr>
          <w:rFonts w:ascii="Arial" w:eastAsiaTheme="minorEastAsia" w:hAnsi="Arial" w:cs="Arial"/>
          <w:lang w:eastAsia="zh-TW"/>
        </w:rPr>
        <w:t>5221</w:t>
      </w:r>
      <w:r w:rsidR="00881BBB">
        <w:rPr>
          <w:rFonts w:ascii="Arial" w:eastAsiaTheme="minorEastAsia" w:hAnsi="Arial" w:cs="Arial"/>
          <w:lang w:eastAsia="zh-TW"/>
        </w:rPr>
        <w:tab/>
      </w:r>
      <w:r w:rsidR="00881BBB" w:rsidRPr="00881BBB">
        <w:rPr>
          <w:rFonts w:ascii="Arial" w:eastAsiaTheme="minorEastAsia" w:hAnsi="Arial" w:cs="Arial"/>
          <w:lang w:eastAsia="zh-TW"/>
        </w:rPr>
        <w:t>Big CR for NR MG enh (Rel-17)</w:t>
      </w:r>
      <w:r>
        <w:rPr>
          <w:rFonts w:ascii="Arial" w:eastAsiaTheme="minorEastAsia" w:hAnsi="Arial" w:cs="Arial"/>
          <w:lang w:eastAsia="zh-TW"/>
        </w:rPr>
        <w:tab/>
      </w:r>
      <w:r w:rsidR="00881BBB" w:rsidRPr="00881BBB">
        <w:rPr>
          <w:rFonts w:ascii="Arial" w:eastAsiaTheme="minorEastAsia" w:hAnsi="Arial" w:cs="Arial"/>
          <w:lang w:eastAsia="zh-TW"/>
        </w:rPr>
        <w:t>MCC, MediaTek inc.</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lastRenderedPageBreak/>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4B5D9" w14:textId="77777777" w:rsidR="006C6C4B" w:rsidRDefault="006C6C4B">
      <w:r>
        <w:separator/>
      </w:r>
    </w:p>
  </w:endnote>
  <w:endnote w:type="continuationSeparator" w:id="0">
    <w:p w14:paraId="29B56834" w14:textId="77777777" w:rsidR="006C6C4B" w:rsidRDefault="006C6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E0497" w14:textId="77777777" w:rsidR="006C6C4B" w:rsidRDefault="006C6C4B">
      <w:r>
        <w:separator/>
      </w:r>
    </w:p>
  </w:footnote>
  <w:footnote w:type="continuationSeparator" w:id="0">
    <w:p w14:paraId="54B14840" w14:textId="77777777" w:rsidR="006C6C4B" w:rsidRDefault="006C6C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92172A"/>
    <w:multiLevelType w:val="hybridMultilevel"/>
    <w:tmpl w:val="D452E1D2"/>
    <w:lvl w:ilvl="0" w:tplc="6CFC68B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72C6A5B"/>
    <w:multiLevelType w:val="hybridMultilevel"/>
    <w:tmpl w:val="DF22C640"/>
    <w:lvl w:ilvl="0" w:tplc="6CFC68B8">
      <w:start w:val="1"/>
      <w:numFmt w:val="decimal"/>
      <w:lvlText w:val="[%1]"/>
      <w:lvlJc w:val="left"/>
      <w:pPr>
        <w:ind w:left="764" w:hanging="480"/>
      </w:pPr>
      <w:rPr>
        <w:rFonts w:hint="eastAsia"/>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D40D19"/>
    <w:multiLevelType w:val="hybridMultilevel"/>
    <w:tmpl w:val="2610B1AC"/>
    <w:lvl w:ilvl="0" w:tplc="C6DA1A48">
      <w:numFmt w:val="bullet"/>
      <w:lvlText w:val="-"/>
      <w:lvlJc w:val="left"/>
      <w:pPr>
        <w:ind w:left="880" w:hanging="480"/>
      </w:pPr>
      <w:rPr>
        <w:rFonts w:ascii="Arial" w:eastAsia="MS Mincho" w:hAnsi="Arial" w:cs="Arial" w:hint="default"/>
      </w:rPr>
    </w:lvl>
    <w:lvl w:ilvl="1" w:tplc="04090005">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20"/>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5865"/>
    <w:rsid w:val="00457D91"/>
    <w:rsid w:val="00460C31"/>
    <w:rsid w:val="00464E5B"/>
    <w:rsid w:val="0047055A"/>
    <w:rsid w:val="00474450"/>
    <w:rsid w:val="004873E6"/>
    <w:rsid w:val="004B15B8"/>
    <w:rsid w:val="004B566C"/>
    <w:rsid w:val="004B7B48"/>
    <w:rsid w:val="004D4AB1"/>
    <w:rsid w:val="004F218A"/>
    <w:rsid w:val="004F3B61"/>
    <w:rsid w:val="0050334E"/>
    <w:rsid w:val="00505387"/>
    <w:rsid w:val="00512DF7"/>
    <w:rsid w:val="005141E7"/>
    <w:rsid w:val="00517E63"/>
    <w:rsid w:val="00526B0D"/>
    <w:rsid w:val="0053710C"/>
    <w:rsid w:val="0055346F"/>
    <w:rsid w:val="005579FF"/>
    <w:rsid w:val="005776DD"/>
    <w:rsid w:val="00582117"/>
    <w:rsid w:val="0058478F"/>
    <w:rsid w:val="00593315"/>
    <w:rsid w:val="005A170D"/>
    <w:rsid w:val="005A6C96"/>
    <w:rsid w:val="005D0418"/>
    <w:rsid w:val="005E1D58"/>
    <w:rsid w:val="00610E37"/>
    <w:rsid w:val="00617FDC"/>
    <w:rsid w:val="006207ED"/>
    <w:rsid w:val="0062419A"/>
    <w:rsid w:val="00626BC9"/>
    <w:rsid w:val="006458DF"/>
    <w:rsid w:val="00650D52"/>
    <w:rsid w:val="006615B2"/>
    <w:rsid w:val="00662313"/>
    <w:rsid w:val="00673911"/>
    <w:rsid w:val="006870C9"/>
    <w:rsid w:val="006A3ADF"/>
    <w:rsid w:val="006A7BCB"/>
    <w:rsid w:val="006B4C1E"/>
    <w:rsid w:val="006C090F"/>
    <w:rsid w:val="006C2218"/>
    <w:rsid w:val="006C4E32"/>
    <w:rsid w:val="006C56D8"/>
    <w:rsid w:val="006C6C4B"/>
    <w:rsid w:val="006D07AE"/>
    <w:rsid w:val="006D1C93"/>
    <w:rsid w:val="006E3F11"/>
    <w:rsid w:val="006E526C"/>
    <w:rsid w:val="00701410"/>
    <w:rsid w:val="007113A1"/>
    <w:rsid w:val="00714D27"/>
    <w:rsid w:val="00721CF6"/>
    <w:rsid w:val="00723E46"/>
    <w:rsid w:val="00731CCC"/>
    <w:rsid w:val="00733826"/>
    <w:rsid w:val="00752691"/>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BBB"/>
    <w:rsid w:val="00881D74"/>
    <w:rsid w:val="00881E7B"/>
    <w:rsid w:val="008836AC"/>
    <w:rsid w:val="00887422"/>
    <w:rsid w:val="0089166C"/>
    <w:rsid w:val="00893204"/>
    <w:rsid w:val="008960DE"/>
    <w:rsid w:val="008A36DF"/>
    <w:rsid w:val="008A482E"/>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A7322"/>
    <w:rsid w:val="009C0BC7"/>
    <w:rsid w:val="009C6592"/>
    <w:rsid w:val="009D2BEE"/>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AF5EDC"/>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BF71DE"/>
    <w:rsid w:val="00C00281"/>
    <w:rsid w:val="00C05625"/>
    <w:rsid w:val="00C173D6"/>
    <w:rsid w:val="00C1751E"/>
    <w:rsid w:val="00C17C6C"/>
    <w:rsid w:val="00C21339"/>
    <w:rsid w:val="00C266F9"/>
    <w:rsid w:val="00C371EA"/>
    <w:rsid w:val="00C445AD"/>
    <w:rsid w:val="00C44CBA"/>
    <w:rsid w:val="00C458F0"/>
    <w:rsid w:val="00C4666A"/>
    <w:rsid w:val="00C479A3"/>
    <w:rsid w:val="00C50477"/>
    <w:rsid w:val="00C74DAF"/>
    <w:rsid w:val="00C75CEC"/>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3BAA"/>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0FD74A3"/>
    <w:rsid w:val="00FE7F9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o.yu@mediatek.com"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3gpp.org/ftp/tsg_ran/TSG_RAN/TSGR_95e/Docs/RP-220772.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rui.huang@intel.com" TargetMode="Externa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66A7588E-FA4A-4002-B70C-BE9A9F1ECEAD}"/>
</file>

<file path=customXml/itemProps2.xml><?xml version="1.0" encoding="utf-8"?>
<ds:datastoreItem xmlns:ds="http://schemas.openxmlformats.org/officeDocument/2006/customXml" ds:itemID="{EEB3E6A4-44E4-406D-9D66-7EEFAED96BD5}"/>
</file>

<file path=customXml/itemProps3.xml><?xml version="1.0" encoding="utf-8"?>
<ds:datastoreItem xmlns:ds="http://schemas.openxmlformats.org/officeDocument/2006/customXml" ds:itemID="{9786A5BD-2CCB-4BDD-B7BE-CABA60154539}"/>
</file>

<file path=docProps/app.xml><?xml version="1.0" encoding="utf-8"?>
<Properties xmlns="http://schemas.openxmlformats.org/officeDocument/2006/extended-properties" xmlns:vt="http://schemas.openxmlformats.org/officeDocument/2006/docPropsVTypes">
  <Template>3gpp_70</Template>
  <TotalTime>60</TotalTime>
  <Pages>5</Pages>
  <Words>1626</Words>
  <Characters>9274</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10879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Ato-MediaTek</cp:lastModifiedBy>
  <cp:revision>34</cp:revision>
  <dcterms:created xsi:type="dcterms:W3CDTF">2018-11-20T14:54:00Z</dcterms:created>
  <dcterms:modified xsi:type="dcterms:W3CDTF">2022-09-03T12:48:00Z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ies>
</file>